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楷体"/>
          <w:b/>
          <w:sz w:val="28"/>
          <w:szCs w:val="28"/>
        </w:rPr>
      </w:pPr>
      <w:r>
        <w:rPr>
          <w:rFonts w:eastAsia="楷体"/>
          <w:b/>
          <w:sz w:val="28"/>
          <w:szCs w:val="28"/>
        </w:rPr>
        <w:t>2017年高考</w:t>
      </w:r>
      <w:r>
        <w:rPr>
          <w:rFonts w:hint="eastAsia" w:eastAsia="楷体"/>
          <w:b/>
          <w:sz w:val="28"/>
          <w:szCs w:val="28"/>
        </w:rPr>
        <w:t>新课标3</w:t>
      </w:r>
      <w:r>
        <w:rPr>
          <w:rFonts w:eastAsia="楷体"/>
          <w:b/>
          <w:sz w:val="28"/>
          <w:szCs w:val="28"/>
        </w:rPr>
        <w:t>卷理综化学</w:t>
      </w:r>
    </w:p>
    <w:p>
      <w:pPr>
        <w:spacing w:line="360" w:lineRule="auto"/>
        <w:jc w:val="center"/>
        <w:rPr>
          <w:rFonts w:eastAsia="楷体"/>
          <w:b/>
          <w:sz w:val="28"/>
          <w:szCs w:val="28"/>
        </w:rPr>
      </w:pPr>
      <w:r>
        <w:rPr>
          <w:rFonts w:eastAsia="楷体"/>
          <w:b/>
          <w:color w:val="FF0000"/>
          <w:sz w:val="28"/>
          <w:szCs w:val="28"/>
        </w:rPr>
        <w:t>参考</w:t>
      </w:r>
      <w:r>
        <w:rPr>
          <w:rFonts w:hint="eastAsia" w:eastAsia="楷体"/>
          <w:b/>
          <w:color w:val="FF0000"/>
          <w:sz w:val="28"/>
          <w:szCs w:val="28"/>
        </w:rPr>
        <w:t>解析</w:t>
      </w:r>
    </w:p>
    <w:p>
      <w:pPr>
        <w:spacing w:line="360" w:lineRule="auto"/>
      </w:pPr>
    </w:p>
    <w:p>
      <w:pPr>
        <w:spacing w:line="360" w:lineRule="auto"/>
        <w:rPr>
          <w:szCs w:val="21"/>
        </w:rPr>
      </w:pPr>
      <w:r>
        <w:rPr>
          <w:szCs w:val="21"/>
        </w:rPr>
        <w:t>7</w:t>
      </w:r>
      <w:r>
        <w:rPr>
          <w:kern w:val="0"/>
          <w:szCs w:val="21"/>
        </w:rPr>
        <w:t>．</w:t>
      </w:r>
      <w:r>
        <w:rPr>
          <w:szCs w:val="21"/>
        </w:rPr>
        <w:t>化学与生活密切相关。下列说法错误的是</w:t>
      </w:r>
    </w:p>
    <w:p>
      <w:pPr>
        <w:spacing w:line="360" w:lineRule="auto"/>
        <w:ind w:left="283" w:leftChars="135"/>
        <w:rPr>
          <w:szCs w:val="21"/>
        </w:rPr>
      </w:pPr>
      <w:r>
        <w:rPr>
          <w:szCs w:val="21"/>
        </w:rPr>
        <w:t>A．PM2.5是指</w:t>
      </w:r>
      <w:r>
        <w:rPr>
          <w:rFonts w:hint="eastAsia"/>
          <w:szCs w:val="21"/>
        </w:rPr>
        <w:t>微</w:t>
      </w:r>
      <w:r>
        <w:rPr>
          <w:szCs w:val="21"/>
        </w:rPr>
        <w:t>粒</w:t>
      </w:r>
      <w:r>
        <w:rPr>
          <w:rFonts w:hint="eastAsia"/>
          <w:szCs w:val="21"/>
        </w:rPr>
        <w:t>直</w:t>
      </w:r>
      <w:r>
        <w:rPr>
          <w:szCs w:val="21"/>
        </w:rPr>
        <w:t>径不大于2.5μm的可吸入悬浮颗粒物</w:t>
      </w:r>
    </w:p>
    <w:p>
      <w:pPr>
        <w:spacing w:line="360" w:lineRule="auto"/>
        <w:ind w:left="283" w:leftChars="135"/>
        <w:rPr>
          <w:szCs w:val="21"/>
        </w:rPr>
      </w:pPr>
      <w:r>
        <w:rPr>
          <w:szCs w:val="21"/>
        </w:rPr>
        <w:t>B．绿色化学要求从源头上消除或减少生产活动对环境的污染</w:t>
      </w:r>
    </w:p>
    <w:p>
      <w:pPr>
        <w:spacing w:line="360" w:lineRule="auto"/>
        <w:ind w:left="283" w:leftChars="135"/>
        <w:rPr>
          <w:szCs w:val="21"/>
        </w:rPr>
      </w:pPr>
      <w:r>
        <w:rPr>
          <w:szCs w:val="21"/>
        </w:rPr>
        <w:t>C．燃煤中加入CaO可以减少酸雨的形成及温室气体的排放</w:t>
      </w:r>
    </w:p>
    <w:p>
      <w:pPr>
        <w:spacing w:line="360" w:lineRule="auto"/>
        <w:ind w:left="283" w:leftChars="135"/>
        <w:rPr>
          <w:szCs w:val="21"/>
        </w:rPr>
      </w:pPr>
      <w:r>
        <w:rPr>
          <w:szCs w:val="21"/>
        </w:rPr>
        <w:t>D．天然气和液化石油气是我国目前推广使用的清洁燃料</w:t>
      </w:r>
    </w:p>
    <w:p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【参考答案】C</w:t>
      </w:r>
    </w:p>
    <w:p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【参考解析】CaCO</w:t>
      </w:r>
      <w:r>
        <w:rPr>
          <w:rFonts w:hint="eastAsia"/>
          <w:color w:val="FF0000"/>
          <w:vertAlign w:val="subscript"/>
        </w:rPr>
        <w:t>3</w:t>
      </w:r>
      <w:r>
        <w:rPr>
          <w:rFonts w:hint="eastAsia"/>
          <w:color w:val="FF0000"/>
        </w:rPr>
        <w:t>受热分解生成CO</w:t>
      </w:r>
      <w:r>
        <w:rPr>
          <w:rFonts w:hint="eastAsia"/>
          <w:color w:val="FF0000"/>
          <w:vertAlign w:val="subscript"/>
        </w:rPr>
        <w:t>2</w:t>
      </w:r>
      <w:r>
        <w:rPr>
          <w:rFonts w:hint="eastAsia"/>
          <w:color w:val="FF0000"/>
        </w:rPr>
        <w:t>和CaO，燃煤中加入CaCO</w:t>
      </w:r>
      <w:r>
        <w:rPr>
          <w:rFonts w:hint="eastAsia"/>
          <w:color w:val="FF0000"/>
          <w:vertAlign w:val="subscript"/>
        </w:rPr>
        <w:t>3</w:t>
      </w:r>
      <w:r>
        <w:rPr>
          <w:rFonts w:hint="eastAsia"/>
          <w:color w:val="FF0000"/>
        </w:rPr>
        <w:t>不能减小温室气体CO</w:t>
      </w:r>
      <w:r>
        <w:rPr>
          <w:rFonts w:hint="eastAsia"/>
          <w:color w:val="FF0000"/>
          <w:vertAlign w:val="subscript"/>
        </w:rPr>
        <w:t>2</w:t>
      </w:r>
      <w:r>
        <w:rPr>
          <w:rFonts w:hint="eastAsia"/>
          <w:color w:val="FF0000"/>
        </w:rPr>
        <w:t>的排放，故选C。</w:t>
      </w:r>
    </w:p>
    <w:p>
      <w:pPr>
        <w:spacing w:line="360" w:lineRule="auto"/>
        <w:rPr>
          <w:szCs w:val="21"/>
        </w:rPr>
      </w:pPr>
      <w:r>
        <w:rPr>
          <w:szCs w:val="21"/>
        </w:rPr>
        <w:t>8</w:t>
      </w:r>
      <w:r>
        <w:rPr>
          <w:kern w:val="0"/>
          <w:szCs w:val="21"/>
        </w:rPr>
        <w:t>．</w:t>
      </w:r>
      <w:r>
        <w:rPr>
          <w:szCs w:val="21"/>
        </w:rPr>
        <w:t>下列说法正确的是</w:t>
      </w:r>
    </w:p>
    <w:p>
      <w:pPr>
        <w:spacing w:line="360" w:lineRule="auto"/>
        <w:ind w:left="283" w:leftChars="135"/>
        <w:rPr>
          <w:szCs w:val="21"/>
        </w:rPr>
      </w:pPr>
      <w:r>
        <w:rPr>
          <w:szCs w:val="21"/>
        </w:rPr>
        <w:t>A．植物油氢化过程中发生了加成反应</w:t>
      </w:r>
    </w:p>
    <w:p>
      <w:pPr>
        <w:spacing w:line="360" w:lineRule="auto"/>
        <w:ind w:left="283" w:leftChars="135"/>
        <w:rPr>
          <w:szCs w:val="21"/>
        </w:rPr>
      </w:pPr>
      <w:r>
        <w:rPr>
          <w:szCs w:val="21"/>
        </w:rPr>
        <w:t>B．淀粉和纤维素互为同分异构体</w:t>
      </w:r>
    </w:p>
    <w:p>
      <w:pPr>
        <w:spacing w:line="360" w:lineRule="auto"/>
        <w:ind w:left="283" w:leftChars="135"/>
        <w:rPr>
          <w:szCs w:val="21"/>
        </w:rPr>
      </w:pPr>
      <w:r>
        <w:rPr>
          <w:szCs w:val="21"/>
        </w:rPr>
        <w:t>C．环己烷与苯可用酸性KMnO</w:t>
      </w:r>
      <w:r>
        <w:rPr>
          <w:szCs w:val="21"/>
          <w:vertAlign w:val="subscript"/>
        </w:rPr>
        <w:t>4</w:t>
      </w:r>
      <w:r>
        <w:rPr>
          <w:szCs w:val="21"/>
        </w:rPr>
        <w:t>溶液鉴别</w:t>
      </w:r>
    </w:p>
    <w:p>
      <w:pPr>
        <w:spacing w:line="360" w:lineRule="auto"/>
        <w:ind w:left="283" w:leftChars="135"/>
        <w:rPr>
          <w:szCs w:val="21"/>
        </w:rPr>
      </w:pPr>
      <w:r>
        <w:rPr>
          <w:szCs w:val="21"/>
        </w:rPr>
        <w:t>D．水可以用来分离溴苯和苯的混合物</w:t>
      </w:r>
    </w:p>
    <w:p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【参考答案】A</w:t>
      </w:r>
    </w:p>
    <w:p>
      <w:pPr>
        <w:spacing w:line="360" w:lineRule="auto"/>
        <w:rPr>
          <w:rFonts w:hint="eastAsia"/>
        </w:rPr>
      </w:pPr>
      <w:r>
        <w:drawing>
          <wp:inline distT="0" distB="0" distL="114300" distR="114300">
            <wp:extent cx="6200775" cy="1143000"/>
            <wp:effectExtent l="0" t="0" r="9525" b="0"/>
            <wp:docPr id="18" name="图片 1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" descr="学科网 版权所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Cs w:val="21"/>
        </w:rPr>
      </w:pPr>
      <w:r>
        <w:rPr>
          <w:szCs w:val="21"/>
        </w:rPr>
        <w:t>9</w:t>
      </w:r>
      <w:r>
        <w:rPr>
          <w:kern w:val="0"/>
          <w:szCs w:val="21"/>
        </w:rPr>
        <w:t>．</w:t>
      </w:r>
      <w:r>
        <w:rPr>
          <w:szCs w:val="21"/>
        </w:rPr>
        <w:t>下列实验操作规范且能达到目的的是</w:t>
      </w:r>
    </w:p>
    <w:tbl>
      <w:tblPr>
        <w:tblStyle w:val="3"/>
        <w:tblW w:w="85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3543"/>
        <w:gridCol w:w="4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目的</w:t>
            </w:r>
          </w:p>
        </w:tc>
        <w:tc>
          <w:tcPr>
            <w:tcW w:w="444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A．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取20.00 mL盐酸</w:t>
            </w:r>
          </w:p>
        </w:tc>
        <w:tc>
          <w:tcPr>
            <w:tcW w:w="4445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在50 mL酸式滴定管中装入盐酸，调整初始读数为30.00mL后，将剩余盐酸放入锥形瓶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B．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清洗碘升华实验所用试管</w:t>
            </w:r>
          </w:p>
        </w:tc>
        <w:tc>
          <w:tcPr>
            <w:tcW w:w="4445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先用酒精清洗，再用水清洗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C．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测定醋酸钠溶液pH</w:t>
            </w:r>
          </w:p>
        </w:tc>
        <w:tc>
          <w:tcPr>
            <w:tcW w:w="4445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用玻璃棒蘸取溶液，点在湿润的pH试纸上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D．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配制浓度为0.010</w:t>
            </w:r>
            <w:r>
              <w:rPr>
                <w:position w:val="-6"/>
                <w:szCs w:val="21"/>
              </w:rPr>
              <w:object>
                <v:shape id="_x0000_i1026" o:spt="75" alt="学科网 版权所有" type="#_x0000_t75" style="height:15.75pt;width:41.2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o:OLEObject Type="Embed" ProgID="Equation.DSMT4" ShapeID="_x0000_i1026" DrawAspect="Content" ObjectID="_1468075725" r:id="rId5">
                  <o:LockedField>false</o:LockedField>
                </o:OLEObject>
              </w:object>
            </w:r>
            <w:r>
              <w:rPr>
                <w:szCs w:val="21"/>
              </w:rPr>
              <w:t>的KMnO</w:t>
            </w:r>
            <w:r>
              <w:rPr>
                <w:szCs w:val="21"/>
                <w:vertAlign w:val="subscript"/>
              </w:rPr>
              <w:t>4</w:t>
            </w:r>
            <w:r>
              <w:rPr>
                <w:szCs w:val="21"/>
              </w:rPr>
              <w:t>溶液</w:t>
            </w:r>
          </w:p>
        </w:tc>
        <w:tc>
          <w:tcPr>
            <w:tcW w:w="4445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称取KMnO</w:t>
            </w:r>
            <w:r>
              <w:rPr>
                <w:szCs w:val="21"/>
                <w:vertAlign w:val="subscript"/>
              </w:rPr>
              <w:t>4</w:t>
            </w:r>
            <w:r>
              <w:rPr>
                <w:szCs w:val="21"/>
              </w:rPr>
              <w:t>固体0.158 g，放入100 mL容量瓶中，加水溶解并稀释至刻度</w:t>
            </w:r>
          </w:p>
        </w:tc>
      </w:tr>
    </w:tbl>
    <w:p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【参考答案】B</w:t>
      </w:r>
    </w:p>
    <w:p>
      <w:pPr>
        <w:spacing w:line="360" w:lineRule="auto"/>
        <w:ind w:left="420" w:hanging="420" w:hangingChars="200"/>
        <w:rPr>
          <w:szCs w:val="21"/>
        </w:rPr>
      </w:pPr>
      <w:r>
        <w:rPr>
          <w:rFonts w:hint="eastAsia"/>
          <w:color w:val="FF0000"/>
        </w:rPr>
        <w:t>【参考解析】A</w:t>
      </w:r>
      <w:r>
        <w:rPr>
          <w:color w:val="FF0000"/>
          <w:szCs w:val="21"/>
        </w:rPr>
        <w:t>．</w:t>
      </w:r>
      <w:r>
        <w:rPr>
          <w:rFonts w:hint="eastAsia"/>
          <w:color w:val="FF0000"/>
        </w:rPr>
        <w:t>刻度以下部分还容纳有盐酸，所以滴定管中盐酸体积大于20.00mL，故A错误；B</w:t>
      </w:r>
      <w:r>
        <w:rPr>
          <w:color w:val="FF0000"/>
          <w:szCs w:val="21"/>
        </w:rPr>
        <w:t>．</w:t>
      </w:r>
      <w:r>
        <w:rPr>
          <w:rFonts w:hint="eastAsia"/>
          <w:color w:val="FF0000"/>
        </w:rPr>
        <w:t>碘易于酒精，可用酒精清洗碘，又由于酒精与水互溶，再用水清洗即可洗净，故B正确；C</w:t>
      </w:r>
      <w:r>
        <w:rPr>
          <w:color w:val="FF0000"/>
          <w:szCs w:val="21"/>
        </w:rPr>
        <w:t>．</w:t>
      </w:r>
      <w:r>
        <w:rPr>
          <w:rFonts w:hint="eastAsia"/>
          <w:color w:val="FF0000"/>
        </w:rPr>
        <w:t>湿润pH相当于稀释溶液，会造成醋酸钠溶液pH偏低，故C错误；D</w:t>
      </w:r>
      <w:r>
        <w:rPr>
          <w:color w:val="FF0000"/>
          <w:szCs w:val="21"/>
        </w:rPr>
        <w:t>．</w:t>
      </w:r>
      <w:r>
        <w:rPr>
          <w:rFonts w:hint="eastAsia"/>
          <w:color w:val="FF0000"/>
        </w:rPr>
        <w:t>容量瓶只能定容，不能在容量瓶中溶解KMnO</w:t>
      </w:r>
      <w:r>
        <w:rPr>
          <w:rFonts w:hint="eastAsia"/>
          <w:color w:val="FF0000"/>
          <w:vertAlign w:val="subscript"/>
        </w:rPr>
        <w:t>4</w:t>
      </w:r>
      <w:r>
        <w:rPr>
          <w:rFonts w:hint="eastAsia"/>
          <w:color w:val="FF0000"/>
        </w:rPr>
        <w:t>固体，故D错误；答案为B。</w:t>
      </w:r>
    </w:p>
    <w:p>
      <w:pPr>
        <w:spacing w:line="360" w:lineRule="auto"/>
        <w:rPr>
          <w:szCs w:val="21"/>
        </w:rPr>
      </w:pPr>
      <w:r>
        <w:rPr>
          <w:szCs w:val="21"/>
        </w:rPr>
        <w:t>10</w:t>
      </w:r>
      <w:r>
        <w:rPr>
          <w:kern w:val="0"/>
          <w:szCs w:val="21"/>
        </w:rPr>
        <w:t>．</w:t>
      </w:r>
      <w:r>
        <w:rPr>
          <w:position w:val="-12"/>
          <w:szCs w:val="21"/>
        </w:rPr>
        <w:object>
          <v:shape id="_x0000_i1027" o:spt="75" alt="学科网 版权所有" type="#_x0000_t75" style="height:18pt;width:18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DSMT4" ShapeID="_x0000_i1027" DrawAspect="Content" ObjectID="_1468075726" r:id="rId7">
            <o:LockedField>false</o:LockedField>
          </o:OLEObject>
        </w:object>
      </w:r>
      <w:r>
        <w:rPr>
          <w:szCs w:val="21"/>
        </w:rPr>
        <w:t>为阿伏加德罗常数的值。下列说法正确的是</w:t>
      </w:r>
    </w:p>
    <w:p>
      <w:pPr>
        <w:spacing w:line="360" w:lineRule="auto"/>
        <w:ind w:left="420" w:leftChars="200"/>
        <w:rPr>
          <w:szCs w:val="21"/>
        </w:rPr>
      </w:pPr>
      <w:r>
        <w:rPr>
          <w:szCs w:val="21"/>
        </w:rPr>
        <w:t>A．0.1 mol 的</w:t>
      </w:r>
      <w:r>
        <w:rPr>
          <w:position w:val="-4"/>
          <w:szCs w:val="21"/>
        </w:rPr>
        <w:object>
          <v:shape id="_x0000_i1028" o:spt="75" alt="学科网 版权所有" type="#_x0000_t75" style="height:15pt;width:18.75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DSMT4" ShapeID="_x0000_i1028" DrawAspect="Content" ObjectID="_1468075727" r:id="rId9">
            <o:LockedField>false</o:LockedField>
          </o:OLEObject>
        </w:object>
      </w:r>
      <w:r>
        <w:rPr>
          <w:szCs w:val="21"/>
        </w:rPr>
        <w:t>中，含有</w:t>
      </w:r>
      <w:r>
        <w:rPr>
          <w:position w:val="-12"/>
          <w:szCs w:val="21"/>
        </w:rPr>
        <w:object>
          <v:shape id="_x0000_i1029" o:spt="75" alt="学科网 版权所有" type="#_x0000_t75" style="height:18pt;width:33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DSMT4" ShapeID="_x0000_i1029" DrawAspect="Content" ObjectID="_1468075728" r:id="rId11">
            <o:LockedField>false</o:LockedField>
          </o:OLEObject>
        </w:object>
      </w:r>
      <w:r>
        <w:rPr>
          <w:szCs w:val="21"/>
        </w:rPr>
        <w:t>个中子</w:t>
      </w:r>
    </w:p>
    <w:p>
      <w:pPr>
        <w:spacing w:line="360" w:lineRule="auto"/>
        <w:ind w:left="420" w:leftChars="200"/>
        <w:rPr>
          <w:szCs w:val="21"/>
        </w:rPr>
      </w:pPr>
      <w:r>
        <w:rPr>
          <w:szCs w:val="21"/>
        </w:rPr>
        <w:t>B．pH=1的H</w:t>
      </w:r>
      <w:r>
        <w:rPr>
          <w:szCs w:val="21"/>
          <w:vertAlign w:val="subscript"/>
        </w:rPr>
        <w:t>3</w:t>
      </w:r>
      <w:r>
        <w:rPr>
          <w:szCs w:val="21"/>
        </w:rPr>
        <w:t>PO</w:t>
      </w:r>
      <w:r>
        <w:rPr>
          <w:szCs w:val="21"/>
          <w:vertAlign w:val="subscript"/>
        </w:rPr>
        <w:t>4</w:t>
      </w:r>
      <w:r>
        <w:rPr>
          <w:szCs w:val="21"/>
        </w:rPr>
        <w:t>溶液中，含有</w:t>
      </w:r>
      <w:r>
        <w:rPr>
          <w:position w:val="-12"/>
          <w:szCs w:val="21"/>
        </w:rPr>
        <w:object>
          <v:shape id="_x0000_i1030" o:spt="75" alt="学科网 版权所有" type="#_x0000_t75" style="height:18pt;width:32.25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DSMT4" ShapeID="_x0000_i1030" DrawAspect="Content" ObjectID="_1468075729" r:id="rId13">
            <o:LockedField>false</o:LockedField>
          </o:OLEObject>
        </w:object>
      </w:r>
      <w:r>
        <w:rPr>
          <w:szCs w:val="21"/>
        </w:rPr>
        <w:t>个</w:t>
      </w:r>
      <w:r>
        <w:rPr>
          <w:position w:val="-4"/>
          <w:szCs w:val="21"/>
        </w:rPr>
        <w:object>
          <v:shape id="_x0000_i1031" o:spt="75" alt="学科网 版权所有" type="#_x0000_t75" style="height:15pt;width:17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DSMT4" ShapeID="_x0000_i1031" DrawAspect="Content" ObjectID="_1468075730" r:id="rId15">
            <o:LockedField>false</o:LockedField>
          </o:OLEObject>
        </w:object>
      </w:r>
    </w:p>
    <w:p>
      <w:pPr>
        <w:spacing w:line="360" w:lineRule="auto"/>
        <w:ind w:left="420" w:leftChars="200"/>
        <w:rPr>
          <w:szCs w:val="21"/>
        </w:rPr>
      </w:pPr>
      <w:r>
        <w:rPr>
          <w:szCs w:val="21"/>
        </w:rPr>
        <w:t>C．2.24L（标准状况）苯在O</w:t>
      </w:r>
      <w:r>
        <w:rPr>
          <w:szCs w:val="21"/>
          <w:vertAlign w:val="subscript"/>
        </w:rPr>
        <w:t>2</w:t>
      </w:r>
      <w:r>
        <w:rPr>
          <w:szCs w:val="21"/>
        </w:rPr>
        <w:t>中完全燃烧，得到</w:t>
      </w:r>
      <w:r>
        <w:rPr>
          <w:position w:val="-12"/>
          <w:szCs w:val="21"/>
        </w:rPr>
        <w:object>
          <v:shape id="_x0000_i1032" o:spt="75" alt="学科网 版权所有" type="#_x0000_t75" style="height:18pt;width:33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DSMT4" ShapeID="_x0000_i1032" DrawAspect="Content" ObjectID="_1468075731" r:id="rId17">
            <o:LockedField>false</o:LockedField>
          </o:OLEObject>
        </w:object>
      </w:r>
      <w:r>
        <w:rPr>
          <w:szCs w:val="21"/>
        </w:rPr>
        <w:t>个CO</w:t>
      </w:r>
      <w:r>
        <w:rPr>
          <w:szCs w:val="21"/>
          <w:vertAlign w:val="subscript"/>
        </w:rPr>
        <w:t>2</w:t>
      </w:r>
      <w:r>
        <w:rPr>
          <w:szCs w:val="21"/>
        </w:rPr>
        <w:t>分子</w:t>
      </w:r>
    </w:p>
    <w:p>
      <w:pPr>
        <w:spacing w:line="360" w:lineRule="auto"/>
        <w:ind w:left="420" w:leftChars="200"/>
        <w:rPr>
          <w:szCs w:val="21"/>
        </w:rPr>
      </w:pPr>
      <w:r>
        <w:rPr>
          <w:szCs w:val="21"/>
        </w:rPr>
        <w:t>D．密闭容器中1 mol PCl</w:t>
      </w:r>
      <w:r>
        <w:rPr>
          <w:szCs w:val="21"/>
          <w:vertAlign w:val="subscript"/>
        </w:rPr>
        <w:t>3</w:t>
      </w:r>
      <w:r>
        <w:rPr>
          <w:szCs w:val="21"/>
        </w:rPr>
        <w:t>与1 mol Cl</w:t>
      </w:r>
      <w:r>
        <w:rPr>
          <w:szCs w:val="21"/>
          <w:vertAlign w:val="subscript"/>
        </w:rPr>
        <w:t>2</w:t>
      </w:r>
      <w:r>
        <w:rPr>
          <w:szCs w:val="21"/>
        </w:rPr>
        <w:t>反应制备 PCl</w:t>
      </w:r>
      <w:r>
        <w:rPr>
          <w:szCs w:val="21"/>
          <w:vertAlign w:val="subscript"/>
        </w:rPr>
        <w:t>5</w:t>
      </w:r>
      <w:r>
        <w:rPr>
          <w:szCs w:val="21"/>
        </w:rPr>
        <w:t>（g），增加</w:t>
      </w:r>
      <w:r>
        <w:rPr>
          <w:position w:val="-12"/>
          <w:szCs w:val="21"/>
        </w:rPr>
        <w:object>
          <v:shape id="_x0000_i1033" o:spt="75" alt="学科网 版权所有" type="#_x0000_t75" style="height:18pt;width:24.75pt;" o:ole="t" filled="f" o:preferrelative="t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DSMT4" ShapeID="_x0000_i1033" DrawAspect="Content" ObjectID="_1468075732" r:id="rId18">
            <o:LockedField>false</o:LockedField>
          </o:OLEObject>
        </w:object>
      </w:r>
      <w:r>
        <w:rPr>
          <w:szCs w:val="21"/>
        </w:rPr>
        <w:t>个P-Cl键</w:t>
      </w:r>
    </w:p>
    <w:p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【参考答案】A</w:t>
      </w:r>
    </w:p>
    <w:p>
      <w:pPr>
        <w:spacing w:line="360" w:lineRule="auto"/>
        <w:ind w:left="424" w:hanging="424" w:hangingChars="202"/>
        <w:rPr>
          <w:color w:val="FF0000"/>
          <w:szCs w:val="21"/>
        </w:rPr>
      </w:pPr>
      <w:r>
        <w:rPr>
          <w:rFonts w:hint="eastAsia"/>
          <w:color w:val="FF0000"/>
        </w:rPr>
        <w:t>【参考解析】</w:t>
      </w:r>
      <w:r>
        <w:rPr>
          <w:color w:val="FF0000"/>
        </w:rPr>
        <w:t>A</w:t>
      </w:r>
      <w:r>
        <w:rPr>
          <w:color w:val="FF0000"/>
          <w:szCs w:val="21"/>
        </w:rPr>
        <w:t>．</w:t>
      </w:r>
      <w:r>
        <w:rPr>
          <w:color w:val="FF0000"/>
          <w:vertAlign w:val="superscript"/>
        </w:rPr>
        <w:t>11</w:t>
      </w:r>
      <w:r>
        <w:rPr>
          <w:color w:val="FF0000"/>
        </w:rPr>
        <w:t xml:space="preserve">B中含有6个中子，0.1mol </w:t>
      </w:r>
      <w:r>
        <w:rPr>
          <w:color w:val="FF0000"/>
          <w:vertAlign w:val="superscript"/>
        </w:rPr>
        <w:t>11</w:t>
      </w:r>
      <w:r>
        <w:rPr>
          <w:color w:val="FF0000"/>
        </w:rPr>
        <w:t>B含有6N</w:t>
      </w:r>
      <w:r>
        <w:rPr>
          <w:color w:val="FF0000"/>
          <w:vertAlign w:val="subscript"/>
        </w:rPr>
        <w:t>A</w:t>
      </w:r>
      <w:r>
        <w:rPr>
          <w:color w:val="FF0000"/>
        </w:rPr>
        <w:t>个中子，A正确；B</w:t>
      </w:r>
      <w:r>
        <w:rPr>
          <w:color w:val="FF0000"/>
          <w:szCs w:val="21"/>
        </w:rPr>
        <w:t>．</w:t>
      </w:r>
      <w:r>
        <w:rPr>
          <w:color w:val="FF0000"/>
        </w:rPr>
        <w:t>溶液体积未定，不能计算氢离子个数，B错误；C</w:t>
      </w:r>
      <w:r>
        <w:rPr>
          <w:color w:val="FF0000"/>
          <w:szCs w:val="21"/>
        </w:rPr>
        <w:t>．</w:t>
      </w:r>
      <w:r>
        <w:rPr>
          <w:color w:val="FF0000"/>
        </w:rPr>
        <w:t>标准状况下苯是液体，不能利用气体摩尔体积计算22.4L苯完全燃烧产生的CO</w:t>
      </w:r>
      <w:r>
        <w:rPr>
          <w:color w:val="FF0000"/>
          <w:vertAlign w:val="subscript"/>
        </w:rPr>
        <w:t>2</w:t>
      </w:r>
      <w:r>
        <w:rPr>
          <w:color w:val="FF0000"/>
        </w:rPr>
        <w:t>分子数目，C错误；D</w:t>
      </w:r>
      <w:r>
        <w:rPr>
          <w:color w:val="FF0000"/>
          <w:szCs w:val="21"/>
        </w:rPr>
        <w:t>．</w:t>
      </w:r>
      <w:r>
        <w:rPr>
          <w:color w:val="FF0000"/>
        </w:rPr>
        <w:t>PCl</w:t>
      </w:r>
      <w:r>
        <w:rPr>
          <w:color w:val="FF0000"/>
          <w:vertAlign w:val="subscript"/>
        </w:rPr>
        <w:t>3</w:t>
      </w:r>
      <w:r>
        <w:rPr>
          <w:color w:val="FF0000"/>
        </w:rPr>
        <w:t>与Cl</w:t>
      </w:r>
      <w:r>
        <w:rPr>
          <w:color w:val="FF0000"/>
          <w:vertAlign w:val="subscript"/>
        </w:rPr>
        <w:t>2</w:t>
      </w:r>
      <w:r>
        <w:rPr>
          <w:color w:val="FF0000"/>
        </w:rPr>
        <w:t>反应生成PCl</w:t>
      </w:r>
      <w:r>
        <w:rPr>
          <w:color w:val="FF0000"/>
          <w:vertAlign w:val="subscript"/>
        </w:rPr>
        <w:t>5</w:t>
      </w:r>
      <w:r>
        <w:rPr>
          <w:color w:val="FF0000"/>
        </w:rPr>
        <w:t>的反应是可逆反应，所以1molPCl</w:t>
      </w:r>
      <w:r>
        <w:rPr>
          <w:color w:val="FF0000"/>
          <w:vertAlign w:val="subscript"/>
        </w:rPr>
        <w:t>3</w:t>
      </w:r>
      <w:r>
        <w:rPr>
          <w:color w:val="FF0000"/>
        </w:rPr>
        <w:t>与1molCl</w:t>
      </w:r>
      <w:r>
        <w:rPr>
          <w:color w:val="FF0000"/>
          <w:vertAlign w:val="subscript"/>
        </w:rPr>
        <w:t>2</w:t>
      </w:r>
      <w:r>
        <w:rPr>
          <w:color w:val="FF0000"/>
        </w:rPr>
        <w:t>反应制备PCl</w:t>
      </w:r>
      <w:r>
        <w:rPr>
          <w:color w:val="FF0000"/>
          <w:vertAlign w:val="subscript"/>
        </w:rPr>
        <w:t>5</w:t>
      </w:r>
      <w:r>
        <w:rPr>
          <w:color w:val="FF0000"/>
        </w:rPr>
        <w:t>，增加的P－Cl键的数目小于2N</w:t>
      </w:r>
      <w:r>
        <w:rPr>
          <w:color w:val="FF0000"/>
          <w:vertAlign w:val="subscript"/>
        </w:rPr>
        <w:t>A</w:t>
      </w:r>
      <w:r>
        <w:rPr>
          <w:color w:val="FF0000"/>
        </w:rPr>
        <w:t>个，D错误，答案选A。</w:t>
      </w:r>
    </w:p>
    <w:p>
      <w:pPr>
        <w:spacing w:line="360" w:lineRule="auto"/>
        <w:ind w:left="424" w:hanging="424" w:hangingChars="202"/>
        <w:rPr>
          <w:szCs w:val="21"/>
        </w:rPr>
      </w:pPr>
      <w:r>
        <w:rPr>
          <w:szCs w:val="21"/>
        </w:rPr>
        <w:t>11</w:t>
      </w:r>
      <w:r>
        <w:rPr>
          <w:kern w:val="0"/>
          <w:szCs w:val="21"/>
        </w:rPr>
        <w:t>．</w:t>
      </w:r>
      <w:r>
        <w:rPr>
          <w:szCs w:val="21"/>
        </w:rPr>
        <w:t>全固态锂硫电池能量密度高、成本低，其工作原理如图所示，其中电极a常用掺有石墨烯的S</w:t>
      </w:r>
      <w:r>
        <w:rPr>
          <w:szCs w:val="21"/>
          <w:vertAlign w:val="subscript"/>
        </w:rPr>
        <w:t>8</w:t>
      </w:r>
      <w:r>
        <w:rPr>
          <w:szCs w:val="21"/>
        </w:rPr>
        <w:t>材料，电池反应为：16Li+</w:t>
      </w:r>
      <w:r>
        <w:rPr>
          <w:i/>
          <w:szCs w:val="21"/>
        </w:rPr>
        <w:t>x</w:t>
      </w:r>
      <w:r>
        <w:rPr>
          <w:szCs w:val="21"/>
        </w:rPr>
        <w:t>S</w:t>
      </w:r>
      <w:r>
        <w:rPr>
          <w:szCs w:val="21"/>
          <w:vertAlign w:val="subscript"/>
        </w:rPr>
        <w:t>8</w:t>
      </w:r>
      <w:r>
        <w:rPr>
          <w:szCs w:val="21"/>
        </w:rPr>
        <w:t>=8Li</w:t>
      </w:r>
      <w:r>
        <w:rPr>
          <w:szCs w:val="21"/>
          <w:vertAlign w:val="subscript"/>
        </w:rPr>
        <w:t>2</w:t>
      </w:r>
      <w:r>
        <w:rPr>
          <w:szCs w:val="21"/>
        </w:rPr>
        <w:t>S</w:t>
      </w:r>
      <w:r>
        <w:rPr>
          <w:i/>
          <w:szCs w:val="21"/>
          <w:vertAlign w:val="subscript"/>
        </w:rPr>
        <w:t>x</w:t>
      </w:r>
      <w:r>
        <w:rPr>
          <w:szCs w:val="21"/>
        </w:rPr>
        <w:t>（2≤</w:t>
      </w:r>
      <w:r>
        <w:rPr>
          <w:i/>
          <w:szCs w:val="21"/>
        </w:rPr>
        <w:t>x</w:t>
      </w:r>
      <w:r>
        <w:rPr>
          <w:szCs w:val="21"/>
        </w:rPr>
        <w:t>≤8）。下列说法错误的是</w:t>
      </w:r>
    </w:p>
    <w:p>
      <w:pPr>
        <w:spacing w:line="360" w:lineRule="auto"/>
        <w:jc w:val="center"/>
        <w:rPr>
          <w:szCs w:val="21"/>
        </w:rPr>
      </w:pPr>
      <w:r>
        <w:rPr>
          <w:szCs w:val="21"/>
        </w:rPr>
        <w:drawing>
          <wp:inline distT="0" distB="0" distL="114300" distR="114300">
            <wp:extent cx="2286000" cy="1371600"/>
            <wp:effectExtent l="0" t="0" r="0" b="0"/>
            <wp:docPr id="23" name="图片 10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0" descr="学科网 版权所有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4" w:leftChars="202"/>
        <w:rPr>
          <w:szCs w:val="21"/>
          <w:vertAlign w:val="subscript"/>
        </w:rPr>
      </w:pPr>
      <w:r>
        <w:rPr>
          <w:szCs w:val="21"/>
        </w:rPr>
        <w:t>A．电池工作时，正极可发生反应：2Li</w:t>
      </w:r>
      <w:r>
        <w:rPr>
          <w:szCs w:val="21"/>
          <w:vertAlign w:val="subscript"/>
        </w:rPr>
        <w:t>2</w:t>
      </w:r>
      <w:r>
        <w:rPr>
          <w:szCs w:val="21"/>
        </w:rPr>
        <w:t>S</w:t>
      </w:r>
      <w:r>
        <w:rPr>
          <w:szCs w:val="21"/>
          <w:vertAlign w:val="subscript"/>
        </w:rPr>
        <w:t>6</w:t>
      </w:r>
      <w:r>
        <w:rPr>
          <w:szCs w:val="21"/>
        </w:rPr>
        <w:t>+2Li</w:t>
      </w:r>
      <w:r>
        <w:rPr>
          <w:szCs w:val="21"/>
          <w:vertAlign w:val="superscript"/>
        </w:rPr>
        <w:t>+</w:t>
      </w:r>
      <w:r>
        <w:rPr>
          <w:szCs w:val="21"/>
        </w:rPr>
        <w:t>+2e</w:t>
      </w:r>
      <w:r>
        <w:rPr>
          <w:szCs w:val="21"/>
          <w:vertAlign w:val="superscript"/>
        </w:rPr>
        <w:t>-</w:t>
      </w:r>
      <w:r>
        <w:rPr>
          <w:szCs w:val="21"/>
        </w:rPr>
        <w:t>=3Li</w:t>
      </w:r>
      <w:r>
        <w:rPr>
          <w:szCs w:val="21"/>
          <w:vertAlign w:val="subscript"/>
        </w:rPr>
        <w:t>2</w:t>
      </w:r>
      <w:r>
        <w:rPr>
          <w:szCs w:val="21"/>
        </w:rPr>
        <w:t>S</w:t>
      </w:r>
      <w:r>
        <w:rPr>
          <w:szCs w:val="21"/>
          <w:vertAlign w:val="subscript"/>
        </w:rPr>
        <w:t>4</w:t>
      </w:r>
    </w:p>
    <w:p>
      <w:pPr>
        <w:spacing w:line="360" w:lineRule="auto"/>
        <w:ind w:left="424" w:leftChars="202"/>
        <w:rPr>
          <w:szCs w:val="21"/>
        </w:rPr>
      </w:pPr>
      <w:r>
        <w:rPr>
          <w:szCs w:val="21"/>
        </w:rPr>
        <w:t>B．电池工作时，外电路中流过0.02 mol电子，负极材料减重0.14 g</w:t>
      </w:r>
    </w:p>
    <w:p>
      <w:pPr>
        <w:spacing w:line="360" w:lineRule="auto"/>
        <w:ind w:left="424" w:leftChars="202"/>
        <w:rPr>
          <w:szCs w:val="21"/>
        </w:rPr>
      </w:pPr>
      <w:r>
        <w:rPr>
          <w:szCs w:val="21"/>
        </w:rPr>
        <w:t>C．石墨烯的作用主要是提高电极a的导电性</w:t>
      </w:r>
    </w:p>
    <w:p>
      <w:pPr>
        <w:spacing w:line="360" w:lineRule="auto"/>
        <w:ind w:left="424" w:leftChars="202"/>
        <w:rPr>
          <w:szCs w:val="21"/>
        </w:rPr>
      </w:pPr>
      <w:r>
        <w:rPr>
          <w:szCs w:val="21"/>
        </w:rPr>
        <w:t>D．电池充电时间越长，电池中的Li</w:t>
      </w:r>
      <w:r>
        <w:rPr>
          <w:szCs w:val="21"/>
          <w:vertAlign w:val="subscript"/>
        </w:rPr>
        <w:t>2</w:t>
      </w:r>
      <w:r>
        <w:rPr>
          <w:szCs w:val="21"/>
        </w:rPr>
        <w:t>S</w:t>
      </w:r>
      <w:r>
        <w:rPr>
          <w:szCs w:val="21"/>
          <w:vertAlign w:val="subscript"/>
        </w:rPr>
        <w:t>2</w:t>
      </w:r>
      <w:r>
        <w:rPr>
          <w:szCs w:val="21"/>
        </w:rPr>
        <w:t>量越多</w:t>
      </w:r>
    </w:p>
    <w:p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【参考答案】A</w:t>
      </w:r>
    </w:p>
    <w:p>
      <w:pPr>
        <w:spacing w:line="360" w:lineRule="auto"/>
        <w:ind w:left="424" w:hanging="424" w:hangingChars="202"/>
        <w:rPr>
          <w:szCs w:val="21"/>
        </w:rPr>
      </w:pPr>
      <w:r>
        <w:drawing>
          <wp:inline distT="0" distB="0" distL="114300" distR="114300">
            <wp:extent cx="6238875" cy="1400175"/>
            <wp:effectExtent l="0" t="0" r="9525" b="9525"/>
            <wp:docPr id="24" name="图片 11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1" descr="学科网 版权所有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4" w:hanging="424" w:hangingChars="202"/>
        <w:rPr>
          <w:szCs w:val="21"/>
        </w:rPr>
      </w:pPr>
      <w:r>
        <w:rPr>
          <w:szCs w:val="21"/>
        </w:rPr>
        <w:t>12</w:t>
      </w:r>
      <w:r>
        <w:rPr>
          <w:kern w:val="0"/>
          <w:szCs w:val="21"/>
        </w:rPr>
        <w:t>．</w:t>
      </w:r>
      <w:r>
        <w:rPr>
          <w:szCs w:val="21"/>
        </w:rPr>
        <w:t>短周期元素W、X、Y和Z在周期表中的相对位置如表所示，这四种元素原子的最外电子数纸盒为21。下列关系正确的是</w:t>
      </w:r>
    </w:p>
    <w:tbl>
      <w:tblPr>
        <w:tblStyle w:val="3"/>
        <w:tblW w:w="31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621"/>
        <w:gridCol w:w="621"/>
        <w:gridCol w:w="621"/>
        <w:gridCol w:w="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21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W</w:t>
            </w:r>
          </w:p>
        </w:tc>
        <w:tc>
          <w:tcPr>
            <w:tcW w:w="621" w:type="dxa"/>
            <w:shd w:val="clear" w:color="auto" w:fill="auto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X</w:t>
            </w:r>
          </w:p>
        </w:tc>
        <w:tc>
          <w:tcPr>
            <w:tcW w:w="621" w:type="dxa"/>
            <w:shd w:val="clear" w:color="auto" w:fill="auto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621" w:type="dxa"/>
            <w:shd w:val="clear" w:color="auto" w:fill="auto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Y</w:t>
            </w:r>
          </w:p>
        </w:tc>
        <w:tc>
          <w:tcPr>
            <w:tcW w:w="621" w:type="dxa"/>
            <w:shd w:val="clear" w:color="auto" w:fill="auto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Z</w:t>
            </w:r>
          </w:p>
        </w:tc>
      </w:tr>
    </w:tbl>
    <w:p>
      <w:pPr>
        <w:spacing w:line="360" w:lineRule="auto"/>
        <w:ind w:left="424" w:leftChars="202"/>
        <w:rPr>
          <w:szCs w:val="21"/>
        </w:rPr>
      </w:pPr>
      <w:r>
        <w:rPr>
          <w:szCs w:val="21"/>
        </w:rPr>
        <w:t>A．氢化物沸点：W&lt;Z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>B．氧化物对应水化物的酸性：Y&gt;W</w:t>
      </w:r>
    </w:p>
    <w:p>
      <w:pPr>
        <w:spacing w:line="360" w:lineRule="auto"/>
        <w:ind w:left="424" w:leftChars="202"/>
        <w:rPr>
          <w:szCs w:val="21"/>
        </w:rPr>
      </w:pPr>
      <w:r>
        <w:rPr>
          <w:szCs w:val="21"/>
        </w:rPr>
        <w:t>C．化合物熔点：Y</w:t>
      </w:r>
      <w:r>
        <w:rPr>
          <w:szCs w:val="21"/>
          <w:vertAlign w:val="subscript"/>
        </w:rPr>
        <w:t>2</w:t>
      </w:r>
      <w:r>
        <w:rPr>
          <w:szCs w:val="21"/>
        </w:rPr>
        <w:t>X</w:t>
      </w:r>
      <w:r>
        <w:rPr>
          <w:szCs w:val="21"/>
          <w:vertAlign w:val="subscript"/>
        </w:rPr>
        <w:t>3</w:t>
      </w:r>
      <w:r>
        <w:rPr>
          <w:szCs w:val="21"/>
        </w:rPr>
        <w:t>&lt;YZ</w:t>
      </w:r>
      <w:r>
        <w:rPr>
          <w:szCs w:val="21"/>
          <w:vertAlign w:val="subscript"/>
        </w:rPr>
        <w:t>3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>D．简单离子的半径：Y&lt;X</w:t>
      </w:r>
    </w:p>
    <w:p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【参考答案】D</w:t>
      </w:r>
    </w:p>
    <w:p>
      <w:pPr>
        <w:spacing w:line="360" w:lineRule="auto"/>
        <w:ind w:left="420" w:hanging="420" w:hangingChars="200"/>
        <w:rPr>
          <w:color w:val="FF0000"/>
        </w:rPr>
      </w:pPr>
      <w:r>
        <w:rPr>
          <w:rFonts w:hint="eastAsia"/>
          <w:color w:val="FF0000"/>
        </w:rPr>
        <w:t>【参考解析】由图表可知，W为N元素、X为O元素、Y为Al元素、Z为Cl元素；A.NH</w:t>
      </w:r>
      <w:r>
        <w:rPr>
          <w:rFonts w:hint="eastAsia"/>
          <w:color w:val="FF0000"/>
          <w:vertAlign w:val="subscript"/>
        </w:rPr>
        <w:t>3</w:t>
      </w:r>
      <w:r>
        <w:rPr>
          <w:rFonts w:hint="eastAsia"/>
          <w:color w:val="FF0000"/>
        </w:rPr>
        <w:t>分子间有氢键，其沸点比HCl高，故A错误；B.Al(OH)</w:t>
      </w:r>
      <w:r>
        <w:rPr>
          <w:rFonts w:hint="eastAsia"/>
          <w:color w:val="FF0000"/>
          <w:vertAlign w:val="subscript"/>
        </w:rPr>
        <w:t>3</w:t>
      </w:r>
      <w:r>
        <w:rPr>
          <w:rFonts w:hint="eastAsia"/>
          <w:color w:val="FF0000"/>
        </w:rPr>
        <w:t>显两性，N元素的氧化物对应的水化物HNO</w:t>
      </w:r>
      <w:r>
        <w:rPr>
          <w:rFonts w:hint="eastAsia"/>
          <w:color w:val="FF0000"/>
          <w:vertAlign w:val="subscript"/>
        </w:rPr>
        <w:t>3</w:t>
      </w:r>
      <w:r>
        <w:rPr>
          <w:rFonts w:hint="eastAsia"/>
          <w:color w:val="FF0000"/>
        </w:rPr>
        <w:t>、HNO</w:t>
      </w:r>
      <w:r>
        <w:rPr>
          <w:rFonts w:hint="eastAsia"/>
          <w:color w:val="FF0000"/>
          <w:vertAlign w:val="subscript"/>
        </w:rPr>
        <w:t>2</w:t>
      </w:r>
      <w:r>
        <w:rPr>
          <w:rFonts w:hint="eastAsia"/>
          <w:color w:val="FF0000"/>
        </w:rPr>
        <w:t>均显酸性，故B错误；C.Al</w:t>
      </w:r>
      <w:r>
        <w:rPr>
          <w:rFonts w:hint="eastAsia"/>
          <w:color w:val="FF0000"/>
          <w:vertAlign w:val="subscript"/>
        </w:rPr>
        <w:t>2</w:t>
      </w:r>
      <w:r>
        <w:rPr>
          <w:rFonts w:hint="eastAsia"/>
          <w:color w:val="FF0000"/>
        </w:rPr>
        <w:t>O</w:t>
      </w:r>
      <w:r>
        <w:rPr>
          <w:rFonts w:hint="eastAsia"/>
          <w:color w:val="FF0000"/>
          <w:vertAlign w:val="subscript"/>
        </w:rPr>
        <w:t>3</w:t>
      </w:r>
      <w:r>
        <w:rPr>
          <w:rFonts w:hint="eastAsia"/>
          <w:color w:val="FF0000"/>
        </w:rPr>
        <w:t>是离子晶体，高熔点，而AlCl</w:t>
      </w:r>
      <w:r>
        <w:rPr>
          <w:rFonts w:hint="eastAsia"/>
          <w:color w:val="FF0000"/>
          <w:vertAlign w:val="subscript"/>
        </w:rPr>
        <w:t>3</w:t>
      </w:r>
      <w:r>
        <w:rPr>
          <w:rFonts w:hint="eastAsia"/>
          <w:color w:val="FF0000"/>
        </w:rPr>
        <w:t>是分子晶体，熔点低，故C错误；D.Al</w:t>
      </w:r>
      <w:r>
        <w:rPr>
          <w:rFonts w:hint="eastAsia"/>
          <w:color w:val="FF0000"/>
          <w:vertAlign w:val="superscript"/>
        </w:rPr>
        <w:t>3+</w:t>
      </w:r>
      <w:r>
        <w:rPr>
          <w:rFonts w:hint="eastAsia"/>
          <w:color w:val="FF0000"/>
        </w:rPr>
        <w:t>和O</w:t>
      </w:r>
      <w:r>
        <w:rPr>
          <w:rFonts w:hint="eastAsia"/>
          <w:color w:val="FF0000"/>
          <w:vertAlign w:val="superscript"/>
        </w:rPr>
        <w:t>2-</w:t>
      </w:r>
      <w:r>
        <w:rPr>
          <w:rFonts w:hint="eastAsia"/>
          <w:color w:val="FF0000"/>
        </w:rPr>
        <w:t>离子结构相同，核电荷数大，离子半径小，故D正确；答案为D。</w:t>
      </w:r>
    </w:p>
    <w:p>
      <w:pPr>
        <w:spacing w:line="360" w:lineRule="auto"/>
        <w:ind w:left="424" w:hanging="424" w:hangingChars="202"/>
        <w:rPr>
          <w:szCs w:val="21"/>
        </w:rPr>
      </w:pPr>
      <w:r>
        <w:rPr>
          <w:szCs w:val="21"/>
        </w:rPr>
        <w:t>13</w:t>
      </w:r>
      <w:r>
        <w:rPr>
          <w:kern w:val="0"/>
          <w:szCs w:val="21"/>
        </w:rPr>
        <w:t>．</w:t>
      </w:r>
      <w:r>
        <w:rPr>
          <w:szCs w:val="21"/>
        </w:rPr>
        <w:t>在湿法炼锌的电解循环溶液中，较高浓度的</w:t>
      </w:r>
      <w:r>
        <w:rPr>
          <w:position w:val="-6"/>
          <w:szCs w:val="21"/>
        </w:rPr>
        <w:object>
          <v:shape id="_x0000_i1036" o:spt="75" alt="学科网 版权所有" type="#_x0000_t75" style="height:15pt;width:17pt;" o:ole="t" filled="f" o:preferrelative="t" stroked="f" coordsize="21600,21600">
            <v:path/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DSMT4" ShapeID="_x0000_i1036" DrawAspect="Content" ObjectID="_1468075733" r:id="rId22">
            <o:LockedField>false</o:LockedField>
          </o:OLEObject>
        </w:object>
      </w:r>
      <w:r>
        <w:rPr>
          <w:szCs w:val="21"/>
        </w:rPr>
        <w:t>会腐蚀阳极板而增大电解能耗。可向溶液中同时加入Cu和CuSO</w:t>
      </w:r>
      <w:r>
        <w:rPr>
          <w:szCs w:val="21"/>
          <w:vertAlign w:val="subscript"/>
        </w:rPr>
        <w:t>4</w:t>
      </w:r>
      <w:r>
        <w:rPr>
          <w:szCs w:val="21"/>
        </w:rPr>
        <w:t>，生成CuCl沉淀从而除去</w:t>
      </w:r>
      <w:r>
        <w:rPr>
          <w:position w:val="-6"/>
          <w:szCs w:val="21"/>
        </w:rPr>
        <w:object>
          <v:shape id="_x0000_i1037" o:spt="75" alt="学科网 版权所有" type="#_x0000_t75" style="height:15pt;width:17pt;" o:ole="t" filled="f" o:preferrelative="t" stroked="f" coordsize="21600,21600">
            <v:path/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DSMT4" ShapeID="_x0000_i1037" DrawAspect="Content" ObjectID="_1468075734" r:id="rId24">
            <o:LockedField>false</o:LockedField>
          </o:OLEObject>
        </w:object>
      </w:r>
      <w:r>
        <w:rPr>
          <w:szCs w:val="21"/>
        </w:rPr>
        <w:t>。根据溶液中平衡时相关离子浓度的关系图，下列说法错误的是</w:t>
      </w:r>
    </w:p>
    <w:p>
      <w:pPr>
        <w:spacing w:line="360" w:lineRule="auto"/>
        <w:jc w:val="center"/>
        <w:rPr>
          <w:szCs w:val="21"/>
        </w:rPr>
      </w:pPr>
      <w:r>
        <w:rPr>
          <w:szCs w:val="21"/>
        </w:rPr>
        <w:drawing>
          <wp:inline distT="0" distB="0" distL="114300" distR="114300">
            <wp:extent cx="2381250" cy="1743075"/>
            <wp:effectExtent l="0" t="0" r="0" b="9525"/>
            <wp:docPr id="25" name="图片 14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4" descr="学科网 版权所有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4" w:leftChars="202"/>
        <w:rPr>
          <w:szCs w:val="21"/>
        </w:rPr>
      </w:pPr>
      <w:r>
        <w:rPr>
          <w:szCs w:val="21"/>
        </w:rPr>
        <w:t>A．</w:t>
      </w:r>
      <w:r>
        <w:rPr>
          <w:position w:val="-10"/>
          <w:szCs w:val="21"/>
        </w:rPr>
        <w:object>
          <v:shape id="_x0000_i1039" o:spt="75" alt="学科网 版权所有" type="#_x0000_t75" style="height:16pt;width:49pt;" o:ole="t" filled="f" o:preferrelative="t" stroked="f" coordsize="21600,21600">
            <v:path/>
            <v:fill on="f" focussize="0,0"/>
            <v:stroke on="f"/>
            <v:imagedata r:id="rId27" o:title=""/>
            <o:lock v:ext="edit" aspectratio="t"/>
            <w10:wrap type="none"/>
            <w10:anchorlock/>
          </v:shape>
          <o:OLEObject Type="Embed" ProgID="Equation.DSMT4" ShapeID="_x0000_i1039" DrawAspect="Content" ObjectID="_1468075735" r:id="rId26">
            <o:LockedField>false</o:LockedField>
          </o:OLEObject>
        </w:object>
      </w:r>
      <w:r>
        <w:rPr>
          <w:szCs w:val="21"/>
        </w:rPr>
        <w:t>的数量级为</w:t>
      </w:r>
      <w:r>
        <w:rPr>
          <w:position w:val="-6"/>
          <w:szCs w:val="21"/>
        </w:rPr>
        <w:object>
          <v:shape id="_x0000_i1040" o:spt="75" alt="学科网 版权所有" type="#_x0000_t75" style="height:15pt;width:20pt;" o:ole="t" filled="f" o:preferrelative="t" stroked="f" coordsize="21600,21600">
            <v:path/>
            <v:fill on="f" focussize="0,0"/>
            <v:stroke on="f"/>
            <v:imagedata r:id="rId29" o:title=""/>
            <o:lock v:ext="edit" aspectratio="t"/>
            <w10:wrap type="none"/>
            <w10:anchorlock/>
          </v:shape>
          <o:OLEObject Type="Embed" ProgID="Equation.DSMT4" ShapeID="_x0000_i1040" DrawAspect="Content" ObjectID="_1468075736" r:id="rId28">
            <o:LockedField>false</o:LockedField>
          </o:OLEObject>
        </w:object>
      </w:r>
    </w:p>
    <w:p>
      <w:pPr>
        <w:spacing w:line="360" w:lineRule="auto"/>
        <w:ind w:left="424" w:leftChars="202"/>
        <w:rPr>
          <w:szCs w:val="21"/>
        </w:rPr>
      </w:pPr>
      <w:r>
        <w:rPr>
          <w:szCs w:val="21"/>
        </w:rPr>
        <w:t>B．除</w:t>
      </w:r>
      <w:r>
        <w:rPr>
          <w:position w:val="-6"/>
          <w:szCs w:val="21"/>
        </w:rPr>
        <w:object>
          <v:shape id="_x0000_i1041" o:spt="75" alt="学科网 版权所有" type="#_x0000_t75" style="height:15pt;width:17pt;" o:ole="t" filled="f" o:preferrelative="t" stroked="f" coordsize="21600,21600">
            <v:path/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DSMT4" ShapeID="_x0000_i1041" DrawAspect="Content" ObjectID="_1468075737" r:id="rId30">
            <o:LockedField>false</o:LockedField>
          </o:OLEObject>
        </w:object>
      </w:r>
      <w:r>
        <w:rPr>
          <w:szCs w:val="21"/>
        </w:rPr>
        <w:t>反应为Cu+Cu</w:t>
      </w:r>
      <w:r>
        <w:rPr>
          <w:szCs w:val="21"/>
          <w:vertAlign w:val="superscript"/>
        </w:rPr>
        <w:t>2+</w:t>
      </w:r>
      <w:r>
        <w:rPr>
          <w:szCs w:val="21"/>
        </w:rPr>
        <w:t>+2</w:t>
      </w:r>
      <w:r>
        <w:rPr>
          <w:position w:val="-6"/>
          <w:szCs w:val="21"/>
        </w:rPr>
        <w:object>
          <v:shape id="_x0000_i1042" o:spt="75" alt="学科网 版权所有" type="#_x0000_t75" style="height:15pt;width:17pt;" o:ole="t" filled="f" o:preferrelative="t" stroked="f" coordsize="21600,21600">
            <v:path/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DSMT4" ShapeID="_x0000_i1042" DrawAspect="Content" ObjectID="_1468075738" r:id="rId31">
            <o:LockedField>false</o:LockedField>
          </o:OLEObject>
        </w:object>
      </w:r>
      <w:r>
        <w:rPr>
          <w:szCs w:val="21"/>
        </w:rPr>
        <w:t>=2CuCl</w:t>
      </w:r>
    </w:p>
    <w:p>
      <w:pPr>
        <w:spacing w:line="360" w:lineRule="auto"/>
        <w:ind w:left="424" w:leftChars="202"/>
        <w:rPr>
          <w:szCs w:val="21"/>
        </w:rPr>
      </w:pPr>
      <w:r>
        <w:rPr>
          <w:szCs w:val="21"/>
        </w:rPr>
        <w:t>C．加入Cu越多，Cu</w:t>
      </w:r>
      <w:r>
        <w:rPr>
          <w:szCs w:val="21"/>
          <w:vertAlign w:val="superscript"/>
        </w:rPr>
        <w:t>+</w:t>
      </w:r>
      <w:r>
        <w:rPr>
          <w:szCs w:val="21"/>
        </w:rPr>
        <w:t>浓度越高，除</w:t>
      </w:r>
      <w:r>
        <w:rPr>
          <w:position w:val="-6"/>
          <w:szCs w:val="21"/>
        </w:rPr>
        <w:object>
          <v:shape id="_x0000_i1043" o:spt="75" alt="学科网 版权所有" type="#_x0000_t75" style="height:15pt;width:17pt;" o:ole="t" filled="f" o:preferrelative="t" stroked="f" coordsize="21600,21600">
            <v:path/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DSMT4" ShapeID="_x0000_i1043" DrawAspect="Content" ObjectID="_1468075739" r:id="rId32">
            <o:LockedField>false</o:LockedField>
          </o:OLEObject>
        </w:object>
      </w:r>
      <w:r>
        <w:rPr>
          <w:szCs w:val="21"/>
        </w:rPr>
        <w:t>效果越好</w:t>
      </w:r>
    </w:p>
    <w:p>
      <w:pPr>
        <w:spacing w:line="360" w:lineRule="auto"/>
        <w:ind w:left="424" w:leftChars="202"/>
        <w:rPr>
          <w:szCs w:val="21"/>
        </w:rPr>
      </w:pPr>
      <w:r>
        <w:rPr>
          <w:szCs w:val="21"/>
        </w:rPr>
        <w:t>D．2Cu</w:t>
      </w:r>
      <w:r>
        <w:rPr>
          <w:szCs w:val="21"/>
          <w:vertAlign w:val="superscript"/>
        </w:rPr>
        <w:t>+</w:t>
      </w:r>
      <w:r>
        <w:rPr>
          <w:szCs w:val="21"/>
        </w:rPr>
        <w:t>=Cu</w:t>
      </w:r>
      <w:r>
        <w:rPr>
          <w:szCs w:val="21"/>
          <w:vertAlign w:val="superscript"/>
        </w:rPr>
        <w:t>2+</w:t>
      </w:r>
      <w:r>
        <w:rPr>
          <w:szCs w:val="21"/>
        </w:rPr>
        <w:t>+Cu平衡常数很大，反应趋于完全</w:t>
      </w:r>
    </w:p>
    <w:p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【参考答案】C</w:t>
      </w:r>
    </w:p>
    <w:p>
      <w:pPr>
        <w:spacing w:line="360" w:lineRule="auto"/>
        <w:ind w:left="420" w:hanging="420" w:hangingChars="200"/>
        <w:rPr>
          <w:color w:val="FF0000"/>
        </w:rPr>
      </w:pPr>
      <w:r>
        <w:rPr>
          <w:rFonts w:hint="eastAsia"/>
          <w:color w:val="FF0000"/>
        </w:rPr>
        <w:t>【参考解析】</w:t>
      </w:r>
      <w:r>
        <w:rPr>
          <w:color w:val="FF0000"/>
        </w:rPr>
        <w:t>A</w:t>
      </w:r>
      <w:r>
        <w:rPr>
          <w:color w:val="FF0000"/>
          <w:szCs w:val="21"/>
        </w:rPr>
        <w:t>．</w:t>
      </w:r>
      <w:r>
        <w:rPr>
          <w:color w:val="FF0000"/>
        </w:rPr>
        <w:t>Ksp(CuCl)=c(Cu</w:t>
      </w:r>
      <w:r>
        <w:rPr>
          <w:color w:val="FF0000"/>
          <w:vertAlign w:val="superscript"/>
        </w:rPr>
        <w:t>+</w:t>
      </w:r>
      <w:r>
        <w:rPr>
          <w:color w:val="FF0000"/>
        </w:rPr>
        <w:t>)·c(Cl</w:t>
      </w:r>
      <w:r>
        <w:rPr>
          <w:color w:val="FF0000"/>
          <w:vertAlign w:val="superscript"/>
        </w:rPr>
        <w:t>－</w:t>
      </w:r>
      <w:r>
        <w:rPr>
          <w:color w:val="FF0000"/>
        </w:rPr>
        <w:t>)，在横坐标为1时，纵坐标</w:t>
      </w:r>
      <w:r>
        <w:rPr>
          <w:color w:val="FF0000"/>
          <w:position w:val="-24"/>
        </w:rPr>
        <w:object>
          <v:shape id="_x0000_i1044" o:spt="75" alt="学科网 版权所有" type="#_x0000_t75" style="height:33pt;width:51pt;" o:ole="t" filled="f" o:preferrelative="t" stroked="f" coordsize="21600,21600">
            <v:path/>
            <v:fill on="f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Equation.DSMT4" ShapeID="_x0000_i1044" DrawAspect="Content" ObjectID="_1468075740" r:id="rId33">
            <o:LockedField>false</o:LockedField>
          </o:OLEObject>
        </w:object>
      </w:r>
      <w:r>
        <w:rPr>
          <w:color w:val="FF0000"/>
        </w:rPr>
        <w:t>大于－6，所以Ksp(CuCl)的数量级是10</w:t>
      </w:r>
      <w:r>
        <w:rPr>
          <w:color w:val="FF0000"/>
          <w:vertAlign w:val="superscript"/>
        </w:rPr>
        <w:t>－7</w:t>
      </w:r>
      <w:r>
        <w:rPr>
          <w:color w:val="FF0000"/>
        </w:rPr>
        <w:t>，A正确；B</w:t>
      </w:r>
      <w:r>
        <w:rPr>
          <w:color w:val="FF0000"/>
          <w:szCs w:val="21"/>
        </w:rPr>
        <w:t>．</w:t>
      </w:r>
      <w:r>
        <w:rPr>
          <w:color w:val="FF0000"/>
        </w:rPr>
        <w:t>除去Cl</w:t>
      </w:r>
      <w:r>
        <w:rPr>
          <w:color w:val="FF0000"/>
          <w:vertAlign w:val="superscript"/>
        </w:rPr>
        <w:t>－</w:t>
      </w:r>
      <w:r>
        <w:rPr>
          <w:color w:val="FF0000"/>
        </w:rPr>
        <w:t>反应应该是Cu+Cu</w:t>
      </w:r>
      <w:r>
        <w:rPr>
          <w:color w:val="FF0000"/>
          <w:vertAlign w:val="superscript"/>
        </w:rPr>
        <w:t>2＋</w:t>
      </w:r>
      <w:r>
        <w:rPr>
          <w:color w:val="FF0000"/>
        </w:rPr>
        <w:t>＋2Cl</w:t>
      </w:r>
      <w:r>
        <w:rPr>
          <w:color w:val="FF0000"/>
          <w:vertAlign w:val="superscript"/>
        </w:rPr>
        <w:t>－</w:t>
      </w:r>
      <w:r>
        <w:rPr>
          <w:color w:val="FF0000"/>
        </w:rPr>
        <w:t>＝2CuCl，B正确；C</w:t>
      </w:r>
      <w:r>
        <w:rPr>
          <w:color w:val="FF0000"/>
          <w:szCs w:val="21"/>
        </w:rPr>
        <w:t>．</w:t>
      </w:r>
      <w:r>
        <w:rPr>
          <w:color w:val="FF0000"/>
        </w:rPr>
        <w:t>只要Cu够用，并不是加入Cu越多，学@科网除Cl</w:t>
      </w:r>
      <w:r>
        <w:rPr>
          <w:color w:val="FF0000"/>
          <w:vertAlign w:val="superscript"/>
        </w:rPr>
        <w:t>－</w:t>
      </w:r>
      <w:r>
        <w:rPr>
          <w:color w:val="FF0000"/>
        </w:rPr>
        <w:t>效果越好，C错误；D</w:t>
      </w:r>
      <w:r>
        <w:rPr>
          <w:color w:val="FF0000"/>
          <w:szCs w:val="21"/>
        </w:rPr>
        <w:t>．</w:t>
      </w:r>
      <w:r>
        <w:rPr>
          <w:color w:val="FF0000"/>
        </w:rPr>
        <w:t>在没有Cl</w:t>
      </w:r>
      <w:r>
        <w:rPr>
          <w:color w:val="FF0000"/>
          <w:vertAlign w:val="superscript"/>
        </w:rPr>
        <w:t>－</w:t>
      </w:r>
      <w:r>
        <w:rPr>
          <w:color w:val="FF0000"/>
        </w:rPr>
        <w:t>存在的情况下，反应2Cu</w:t>
      </w:r>
      <w:r>
        <w:rPr>
          <w:color w:val="FF0000"/>
          <w:vertAlign w:val="superscript"/>
        </w:rPr>
        <w:t>＋</w:t>
      </w:r>
      <w:r>
        <w:rPr>
          <w:color w:val="FF0000"/>
        </w:rPr>
        <w:t>＝Cu</w:t>
      </w:r>
      <w:r>
        <w:rPr>
          <w:color w:val="FF0000"/>
          <w:vertAlign w:val="superscript"/>
        </w:rPr>
        <w:t>2＋</w:t>
      </w:r>
      <w:r>
        <w:rPr>
          <w:color w:val="FF0000"/>
        </w:rPr>
        <w:t>＋Cu趋于完全，D正确，答案选C。</w:t>
      </w:r>
    </w:p>
    <w:p>
      <w:pPr>
        <w:spacing w:line="360" w:lineRule="auto"/>
        <w:rPr>
          <w:szCs w:val="21"/>
        </w:rPr>
      </w:pPr>
      <w:r>
        <w:rPr>
          <w:szCs w:val="21"/>
        </w:rPr>
        <w:t>26.（14分）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绿矾是含有一定量结晶水的硫酸亚铁，在工农业生产中具有重要的用途。某化学兴趣小组对绿矾的一些性质进行探究。回答下列问题：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（1）在试管中加入少量绿矾样品，加水溶解，滴加KSCN溶液，溶液颜色无明显变化。再向试管中通入空气，溶液逐渐变红。由此可知：______________、_______________。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（2）为测定绿矾中结晶水含量，将石英玻璃管（带端开关K</w:t>
      </w:r>
      <w:r>
        <w:rPr>
          <w:szCs w:val="21"/>
          <w:vertAlign w:val="subscript"/>
        </w:rPr>
        <w:t>1</w:t>
      </w:r>
      <w:r>
        <w:rPr>
          <w:szCs w:val="21"/>
        </w:rPr>
        <w:t>和K</w:t>
      </w:r>
      <w:r>
        <w:rPr>
          <w:szCs w:val="21"/>
          <w:vertAlign w:val="subscript"/>
        </w:rPr>
        <w:t>2</w:t>
      </w:r>
      <w:r>
        <w:rPr>
          <w:szCs w:val="21"/>
        </w:rPr>
        <w:t>）（设为装置A）称重，记为m</w:t>
      </w:r>
      <w:r>
        <w:rPr>
          <w:szCs w:val="21"/>
          <w:vertAlign w:val="subscript"/>
        </w:rPr>
        <w:t>1</w:t>
      </w:r>
      <w:r>
        <w:rPr>
          <w:szCs w:val="21"/>
        </w:rPr>
        <w:t xml:space="preserve"> g。将样品装入石英玻璃管中，再次将装置A称重，记为 m</w:t>
      </w:r>
      <w:r>
        <w:rPr>
          <w:szCs w:val="21"/>
          <w:vertAlign w:val="subscript"/>
        </w:rPr>
        <w:t>2</w:t>
      </w:r>
      <w:r>
        <w:rPr>
          <w:szCs w:val="21"/>
        </w:rPr>
        <w:t xml:space="preserve"> g。按下图连接好装置进行实验。</w:t>
      </w:r>
    </w:p>
    <w:p>
      <w:pPr>
        <w:spacing w:line="360" w:lineRule="auto"/>
        <w:ind w:firstLine="420" w:firstLineChars="200"/>
        <w:jc w:val="center"/>
        <w:rPr>
          <w:szCs w:val="21"/>
        </w:rPr>
      </w:pPr>
      <w:r>
        <w:rPr>
          <w:szCs w:val="21"/>
        </w:rPr>
        <w:drawing>
          <wp:inline distT="0" distB="0" distL="114300" distR="114300">
            <wp:extent cx="3332480" cy="1059180"/>
            <wp:effectExtent l="0" t="0" r="1270" b="7620"/>
            <wp:docPr id="26" name="图片 21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1" descr="学科网 版权所有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33248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 w:ascii="宋体" w:hAnsi="宋体" w:cs="宋体"/>
          <w:szCs w:val="21"/>
        </w:rPr>
        <w:t>①</w:t>
      </w:r>
      <w:r>
        <w:rPr>
          <w:szCs w:val="21"/>
        </w:rPr>
        <w:t>仪器B的名称是____________________。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 w:ascii="宋体" w:hAnsi="宋体" w:cs="宋体"/>
          <w:szCs w:val="21"/>
        </w:rPr>
        <w:t>②</w:t>
      </w:r>
      <w:r>
        <w:rPr>
          <w:szCs w:val="21"/>
        </w:rPr>
        <w:t>将下列实验操作步骤正确排序___________________（填标号）；重复上述操作步骤，直至A恒重，记为m</w:t>
      </w:r>
      <w:r>
        <w:rPr>
          <w:szCs w:val="21"/>
          <w:vertAlign w:val="subscript"/>
        </w:rPr>
        <w:t>3</w:t>
      </w:r>
      <w:r>
        <w:rPr>
          <w:szCs w:val="21"/>
        </w:rPr>
        <w:t xml:space="preserve"> g。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a.点燃酒精灯，加热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>b.熄灭酒精灯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>c.关闭K</w:t>
      </w:r>
      <w:r>
        <w:rPr>
          <w:szCs w:val="21"/>
          <w:vertAlign w:val="subscript"/>
        </w:rPr>
        <w:t>1</w:t>
      </w:r>
      <w:r>
        <w:rPr>
          <w:szCs w:val="21"/>
        </w:rPr>
        <w:t>和K</w:t>
      </w:r>
      <w:r>
        <w:rPr>
          <w:szCs w:val="21"/>
          <w:vertAlign w:val="subscript"/>
        </w:rPr>
        <w:t>2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d.打开K</w:t>
      </w:r>
      <w:r>
        <w:rPr>
          <w:szCs w:val="21"/>
          <w:vertAlign w:val="subscript"/>
        </w:rPr>
        <w:t>1</w:t>
      </w:r>
      <w:r>
        <w:rPr>
          <w:szCs w:val="21"/>
        </w:rPr>
        <w:t>和K</w:t>
      </w:r>
      <w:r>
        <w:rPr>
          <w:szCs w:val="21"/>
          <w:vertAlign w:val="subscript"/>
        </w:rPr>
        <w:t>2</w:t>
      </w:r>
      <w:r>
        <w:rPr>
          <w:szCs w:val="21"/>
        </w:rPr>
        <w:t>，缓缓通入N</w:t>
      </w:r>
      <w:r>
        <w:rPr>
          <w:szCs w:val="21"/>
          <w:vertAlign w:val="subscript"/>
        </w:rPr>
        <w:t>2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>e.称量A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>f.冷却至室温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 w:ascii="宋体" w:hAnsi="宋体" w:cs="宋体"/>
          <w:szCs w:val="21"/>
        </w:rPr>
        <w:t>③</w:t>
      </w:r>
      <w:r>
        <w:rPr>
          <w:szCs w:val="21"/>
        </w:rPr>
        <w:t>根据实验记录，计算绿矾化学式中结晶水数目</w:t>
      </w:r>
      <w:r>
        <w:rPr>
          <w:i/>
          <w:szCs w:val="21"/>
        </w:rPr>
        <w:t>x</w:t>
      </w:r>
      <w:r>
        <w:rPr>
          <w:szCs w:val="21"/>
        </w:rPr>
        <w:t>=________________（列式表示）。若实验时按a、d次序操作，则使</w:t>
      </w:r>
      <w:r>
        <w:rPr>
          <w:i/>
          <w:szCs w:val="21"/>
        </w:rPr>
        <w:t>x</w:t>
      </w:r>
      <w:r>
        <w:rPr>
          <w:szCs w:val="21"/>
        </w:rPr>
        <w:t>__________（填“偏大”“偏小”或“无影响”）。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（3）为探究硫酸亚铁的分解产物，将（2）中已恒重的装置A接入下图所示的装置中，打开K</w:t>
      </w:r>
      <w:r>
        <w:rPr>
          <w:szCs w:val="21"/>
          <w:vertAlign w:val="subscript"/>
        </w:rPr>
        <w:t>1</w:t>
      </w:r>
      <w:r>
        <w:rPr>
          <w:szCs w:val="21"/>
        </w:rPr>
        <w:t>和K</w:t>
      </w:r>
      <w:r>
        <w:rPr>
          <w:szCs w:val="21"/>
          <w:vertAlign w:val="subscript"/>
        </w:rPr>
        <w:t>2</w:t>
      </w:r>
      <w:r>
        <w:rPr>
          <w:szCs w:val="21"/>
        </w:rPr>
        <w:t>，缓缓通入N</w:t>
      </w:r>
      <w:r>
        <w:rPr>
          <w:szCs w:val="21"/>
          <w:vertAlign w:val="subscript"/>
        </w:rPr>
        <w:t>2</w:t>
      </w:r>
      <w:r>
        <w:rPr>
          <w:szCs w:val="21"/>
        </w:rPr>
        <w:t>，加热。实验后反应管中残留固体为红色粉末。</w:t>
      </w:r>
    </w:p>
    <w:p>
      <w:pPr>
        <w:spacing w:line="360" w:lineRule="auto"/>
        <w:ind w:firstLine="420" w:firstLineChars="200"/>
        <w:jc w:val="center"/>
        <w:rPr>
          <w:szCs w:val="21"/>
        </w:rPr>
      </w:pPr>
      <w:r>
        <w:rPr>
          <w:szCs w:val="21"/>
        </w:rPr>
        <w:drawing>
          <wp:inline distT="0" distB="0" distL="114300" distR="114300">
            <wp:extent cx="5277485" cy="1412875"/>
            <wp:effectExtent l="0" t="0" r="18415" b="15875"/>
            <wp:docPr id="27" name="图片 22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2" descr="学科网 版权所有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 w:ascii="宋体" w:hAnsi="宋体" w:cs="宋体"/>
          <w:szCs w:val="21"/>
        </w:rPr>
        <w:t>①</w:t>
      </w:r>
      <w:r>
        <w:rPr>
          <w:szCs w:val="21"/>
        </w:rPr>
        <w:t>C、D中的溶液依次为_________（填标号）。C、D中有气泡冒出，并可观察到的现象分别为_______________。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a．品红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>b．NaOH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>c．BaCl</w:t>
      </w:r>
      <w:r>
        <w:rPr>
          <w:szCs w:val="21"/>
          <w:vertAlign w:val="subscript"/>
        </w:rPr>
        <w:t>2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>d．Ba(NO</w:t>
      </w:r>
      <w:r>
        <w:rPr>
          <w:szCs w:val="21"/>
          <w:vertAlign w:val="subscript"/>
        </w:rPr>
        <w:t>3</w:t>
      </w:r>
      <w:r>
        <w:rPr>
          <w:szCs w:val="21"/>
        </w:rPr>
        <w:t>)</w:t>
      </w:r>
      <w:r>
        <w:rPr>
          <w:szCs w:val="21"/>
          <w:vertAlign w:val="subscript"/>
        </w:rPr>
        <w:t>2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>e．浓H</w:t>
      </w:r>
      <w:r>
        <w:rPr>
          <w:szCs w:val="21"/>
          <w:vertAlign w:val="subscript"/>
        </w:rPr>
        <w:t>2</w:t>
      </w:r>
      <w:r>
        <w:rPr>
          <w:szCs w:val="21"/>
        </w:rPr>
        <w:t>SO</w:t>
      </w:r>
      <w:r>
        <w:rPr>
          <w:szCs w:val="21"/>
          <w:vertAlign w:val="subscript"/>
        </w:rPr>
        <w:t>4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 w:ascii="宋体" w:hAnsi="宋体" w:cs="宋体"/>
          <w:szCs w:val="21"/>
        </w:rPr>
        <w:t>②</w:t>
      </w:r>
      <w:r>
        <w:rPr>
          <w:szCs w:val="21"/>
        </w:rPr>
        <w:t>写出硫酸亚铁高温分解反应的化学方程式_____________________。</w:t>
      </w:r>
    </w:p>
    <w:p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【参考答案】</w:t>
      </w:r>
    </w:p>
    <w:p>
      <w:pPr>
        <w:spacing w:line="360" w:lineRule="auto"/>
        <w:rPr>
          <w:color w:val="FF0000"/>
        </w:rPr>
      </w:pPr>
      <w:r>
        <w:rPr>
          <w:color w:val="FF0000"/>
        </w:rPr>
        <w:t>（1）硫酸亚铁与KSCN不反应；硫酸亚铁易被空气氧化为硫酸铁；</w:t>
      </w:r>
    </w:p>
    <w:p>
      <w:pPr>
        <w:spacing w:line="360" w:lineRule="auto"/>
        <w:rPr>
          <w:color w:val="FF0000"/>
        </w:rPr>
      </w:pPr>
      <w:r>
        <w:rPr>
          <w:color w:val="FF0000"/>
        </w:rPr>
        <w:t>（2）</w:t>
      </w:r>
      <w:r>
        <w:rPr>
          <w:rFonts w:hint="eastAsia" w:ascii="宋体" w:hAnsi="宋体" w:cs="宋体"/>
          <w:color w:val="FF0000"/>
        </w:rPr>
        <w:t>①</w:t>
      </w:r>
      <w:r>
        <w:rPr>
          <w:color w:val="FF0000"/>
        </w:rPr>
        <w:t>干燥管；</w:t>
      </w:r>
      <w:r>
        <w:rPr>
          <w:rFonts w:hint="eastAsia" w:ascii="宋体" w:hAnsi="宋体" w:cs="宋体"/>
          <w:color w:val="FF0000"/>
        </w:rPr>
        <w:t>②</w:t>
      </w:r>
      <w:r>
        <w:rPr>
          <w:color w:val="FF0000"/>
        </w:rPr>
        <w:t>dabcfe；</w:t>
      </w:r>
      <w:r>
        <w:rPr>
          <w:rFonts w:hint="eastAsia" w:ascii="宋体" w:hAnsi="宋体" w:cs="宋体"/>
          <w:color w:val="FF0000"/>
        </w:rPr>
        <w:t>③</w:t>
      </w:r>
      <w:r>
        <w:rPr>
          <w:color w:val="FF0000"/>
          <w:position w:val="-30"/>
        </w:rPr>
        <w:object>
          <v:shape id="_x0000_i1047" o:spt="75" alt="学科网 版权所有" type="#_x0000_t75" style="height:34pt;width:85pt;" o:ole="t" filled="f" o:preferrelative="t" stroked="f" coordsize="21600,21600">
            <v:path/>
            <v:fill on="f" focussize="0,0"/>
            <v:stroke on="f"/>
            <v:imagedata r:id="rId38" o:title=""/>
            <o:lock v:ext="edit" aspectratio="t"/>
            <w10:wrap type="none"/>
            <w10:anchorlock/>
          </v:shape>
          <o:OLEObject Type="Embed" ProgID="Equation.DSMT4" ShapeID="_x0000_i1047" DrawAspect="Content" ObjectID="_1468075741" r:id="rId37">
            <o:LockedField>false</o:LockedField>
          </o:OLEObject>
        </w:object>
      </w:r>
      <w:r>
        <w:rPr>
          <w:color w:val="FF0000"/>
        </w:rPr>
        <w:t>；偏小；</w:t>
      </w:r>
    </w:p>
    <w:p>
      <w:pPr>
        <w:spacing w:line="360" w:lineRule="auto"/>
        <w:rPr>
          <w:color w:val="FF0000"/>
        </w:rPr>
      </w:pPr>
      <w:r>
        <w:rPr>
          <w:color w:val="FF0000"/>
        </w:rPr>
        <w:t>（3）</w:t>
      </w:r>
      <w:r>
        <w:rPr>
          <w:rFonts w:hint="eastAsia" w:ascii="宋体" w:hAnsi="宋体" w:cs="宋体"/>
          <w:color w:val="FF0000"/>
        </w:rPr>
        <w:t>①</w:t>
      </w:r>
      <w:r>
        <w:rPr>
          <w:color w:val="FF0000"/>
        </w:rPr>
        <w:t>c、a；产生白色沉淀、品红溶液褪色；</w:t>
      </w:r>
      <w:r>
        <w:rPr>
          <w:rFonts w:hint="eastAsia" w:ascii="宋体" w:hAnsi="宋体" w:cs="宋体"/>
          <w:color w:val="FF0000"/>
        </w:rPr>
        <w:t>②</w:t>
      </w:r>
      <w:r>
        <w:rPr>
          <w:color w:val="FF0000"/>
        </w:rPr>
        <w:t>2FeSO</w:t>
      </w:r>
      <w:r>
        <w:rPr>
          <w:color w:val="FF0000"/>
          <w:vertAlign w:val="subscript"/>
        </w:rPr>
        <w:t>4</w:t>
      </w:r>
      <w:r>
        <w:rPr>
          <w:color w:val="FF0000"/>
        </w:rPr>
        <w:drawing>
          <wp:inline distT="0" distB="0" distL="114300" distR="114300">
            <wp:extent cx="459105" cy="200025"/>
            <wp:effectExtent l="0" t="0" r="17145" b="8890"/>
            <wp:docPr id="28" name="图片 24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4" descr="学科网 版权所有"/>
                    <pic:cNvPicPr>
                      <a:picLocks noChangeAspect="1"/>
                    </pic:cNvPicPr>
                  </pic:nvPicPr>
                  <pic:blipFill>
                    <a:blip r:embed="rId39"/>
                    <a:srcRect t="14070" r="91321" b="28207"/>
                    <a:stretch>
                      <a:fillRect/>
                    </a:stretch>
                  </pic:blipFill>
                  <pic:spPr>
                    <a:xfrm>
                      <a:off x="0" y="0"/>
                      <a:ext cx="45910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>Fe</w:t>
      </w:r>
      <w:r>
        <w:rPr>
          <w:color w:val="FF0000"/>
          <w:vertAlign w:val="subscript"/>
        </w:rPr>
        <w:t>2</w:t>
      </w:r>
      <w:r>
        <w:rPr>
          <w:color w:val="FF0000"/>
        </w:rPr>
        <w:t>O</w:t>
      </w:r>
      <w:r>
        <w:rPr>
          <w:color w:val="FF0000"/>
          <w:vertAlign w:val="subscript"/>
        </w:rPr>
        <w:t>3</w:t>
      </w:r>
      <w:r>
        <w:rPr>
          <w:color w:val="FF0000"/>
        </w:rPr>
        <w:t>+SO</w:t>
      </w:r>
      <w:r>
        <w:rPr>
          <w:color w:val="FF0000"/>
          <w:vertAlign w:val="subscript"/>
        </w:rPr>
        <w:t>2</w:t>
      </w:r>
      <w:r>
        <w:rPr>
          <w:color w:val="FF0000"/>
        </w:rPr>
        <w:t>↑+SO</w:t>
      </w:r>
      <w:r>
        <w:rPr>
          <w:color w:val="FF0000"/>
          <w:vertAlign w:val="subscript"/>
        </w:rPr>
        <w:t>3</w:t>
      </w:r>
    </w:p>
    <w:p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【参考解析】</w:t>
      </w:r>
    </w:p>
    <w:p>
      <w:pPr>
        <w:spacing w:line="360" w:lineRule="auto"/>
        <w:rPr>
          <w:color w:val="FF0000"/>
        </w:rPr>
      </w:pPr>
      <w:r>
        <w:rPr>
          <w:color w:val="FF0000"/>
        </w:rPr>
        <w:t>（1）样品溶于水滴加KSCN溶液，溶液颜色无明显变化，说明硫酸亚铁与KSCN不反应；再向试管中通入空气，溶液逐渐变红，这说明有铁离子产生，即硫酸亚铁易被空气氧化为硫酸铁，铁离子遇KSCN溶液显红色；</w:t>
      </w:r>
    </w:p>
    <w:p>
      <w:pPr>
        <w:spacing w:line="360" w:lineRule="auto"/>
        <w:rPr>
          <w:color w:val="FF0000"/>
        </w:rPr>
      </w:pPr>
      <w:r>
        <w:drawing>
          <wp:inline distT="0" distB="0" distL="114300" distR="114300">
            <wp:extent cx="6286500" cy="2114550"/>
            <wp:effectExtent l="0" t="0" r="0" b="0"/>
            <wp:docPr id="29" name="图片 25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5" descr="学科网 版权所有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>（3）</w:t>
      </w:r>
      <w:r>
        <w:rPr>
          <w:rFonts w:hint="eastAsia" w:ascii="宋体" w:hAnsi="宋体" w:cs="宋体"/>
          <w:color w:val="FF0000"/>
        </w:rPr>
        <w:t>①</w:t>
      </w:r>
      <w:r>
        <w:rPr>
          <w:color w:val="FF0000"/>
        </w:rPr>
        <w:t>最终得到红棕色固体，说明有氧化铁生成，即分解过程发生了还原还原反应，根据化合价变化可知一定有SO</w:t>
      </w:r>
      <w:r>
        <w:rPr>
          <w:color w:val="FF0000"/>
          <w:vertAlign w:val="subscript"/>
        </w:rPr>
        <w:t>2</w:t>
      </w:r>
      <w:r>
        <w:rPr>
          <w:color w:val="FF0000"/>
        </w:rPr>
        <w:t>生成，这说明硫酸亚铁分解生成氧化铁、SO</w:t>
      </w:r>
      <w:r>
        <w:rPr>
          <w:color w:val="FF0000"/>
          <w:vertAlign w:val="subscript"/>
        </w:rPr>
        <w:t>2</w:t>
      </w:r>
      <w:r>
        <w:rPr>
          <w:color w:val="FF0000"/>
        </w:rPr>
        <w:t>和三氧化硫。三氧化硫溶于水生成硫酸，硫酸和钡离子结合生成白色沉淀硫酸钡，由于硝酸钡在酸性溶液中有氧化性，能氧化SO2，所以应该用氯化钡，检验SO</w:t>
      </w:r>
      <w:r>
        <w:rPr>
          <w:color w:val="FF0000"/>
          <w:vertAlign w:val="subscript"/>
        </w:rPr>
        <w:t>2</w:t>
      </w:r>
      <w:r>
        <w:rPr>
          <w:color w:val="FF0000"/>
        </w:rPr>
        <w:t>用品红溶液，所以C、D的溶液依次为氯化钡溶液和品红溶液，实验现象是C中溶液变浑浊产生白色沉淀，D中品红溶液褪色；</w:t>
      </w:r>
    </w:p>
    <w:p>
      <w:pPr>
        <w:spacing w:line="360" w:lineRule="auto"/>
        <w:rPr>
          <w:color w:val="FF0000"/>
        </w:rPr>
      </w:pPr>
      <w:r>
        <w:rPr>
          <w:rFonts w:hint="eastAsia" w:ascii="宋体" w:hAnsi="宋体" w:cs="宋体"/>
          <w:color w:val="FF0000"/>
        </w:rPr>
        <w:t>②</w:t>
      </w:r>
      <w:r>
        <w:rPr>
          <w:color w:val="FF0000"/>
        </w:rPr>
        <w:t>根据以上分析可知硫酸亚铁高温分解的方程式为2FeSO</w:t>
      </w:r>
      <w:r>
        <w:rPr>
          <w:color w:val="FF0000"/>
          <w:vertAlign w:val="subscript"/>
        </w:rPr>
        <w:t>4</w:t>
      </w:r>
      <w:r>
        <w:rPr>
          <w:color w:val="FF0000"/>
        </w:rPr>
        <w:drawing>
          <wp:inline distT="0" distB="0" distL="114300" distR="114300">
            <wp:extent cx="459105" cy="200025"/>
            <wp:effectExtent l="0" t="0" r="17145" b="8890"/>
            <wp:docPr id="30" name="图片 26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6" descr="学科网 版权所有"/>
                    <pic:cNvPicPr>
                      <a:picLocks noChangeAspect="1"/>
                    </pic:cNvPicPr>
                  </pic:nvPicPr>
                  <pic:blipFill>
                    <a:blip r:embed="rId39"/>
                    <a:srcRect t="14070" r="91321" b="28207"/>
                    <a:stretch>
                      <a:fillRect/>
                    </a:stretch>
                  </pic:blipFill>
                  <pic:spPr>
                    <a:xfrm>
                      <a:off x="0" y="0"/>
                      <a:ext cx="45910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>Fe</w:t>
      </w:r>
      <w:r>
        <w:rPr>
          <w:color w:val="FF0000"/>
          <w:vertAlign w:val="subscript"/>
        </w:rPr>
        <w:t>2</w:t>
      </w:r>
      <w:r>
        <w:rPr>
          <w:color w:val="FF0000"/>
        </w:rPr>
        <w:t>O</w:t>
      </w:r>
      <w:r>
        <w:rPr>
          <w:color w:val="FF0000"/>
          <w:vertAlign w:val="subscript"/>
        </w:rPr>
        <w:t>3</w:t>
      </w:r>
      <w:r>
        <w:rPr>
          <w:color w:val="FF0000"/>
        </w:rPr>
        <w:t>+SO</w:t>
      </w:r>
      <w:r>
        <w:rPr>
          <w:color w:val="FF0000"/>
          <w:vertAlign w:val="subscript"/>
        </w:rPr>
        <w:t>2</w:t>
      </w:r>
      <w:r>
        <w:rPr>
          <w:color w:val="FF0000"/>
        </w:rPr>
        <w:t>↑+SO</w:t>
      </w:r>
      <w:r>
        <w:rPr>
          <w:color w:val="FF0000"/>
          <w:vertAlign w:val="subscript"/>
        </w:rPr>
        <w:t>3</w:t>
      </w:r>
      <w:r>
        <w:rPr>
          <w:color w:val="FF0000"/>
        </w:rPr>
        <w:t>。</w:t>
      </w:r>
    </w:p>
    <w:p>
      <w:pPr>
        <w:spacing w:line="360" w:lineRule="auto"/>
        <w:rPr>
          <w:szCs w:val="21"/>
        </w:rPr>
      </w:pPr>
      <w:r>
        <w:rPr>
          <w:szCs w:val="21"/>
        </w:rPr>
        <w:t>27.（15分）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重铬酸钾是一种重要的化工原料，一般由铬铁矿制备，铬铁矿的主要成分为FeO·Cr</w:t>
      </w:r>
      <w:r>
        <w:rPr>
          <w:szCs w:val="21"/>
          <w:vertAlign w:val="subscript"/>
        </w:rPr>
        <w:t>2</w:t>
      </w:r>
      <w:r>
        <w:rPr>
          <w:szCs w:val="21"/>
        </w:rPr>
        <w:t>O</w:t>
      </w:r>
      <w:r>
        <w:rPr>
          <w:szCs w:val="21"/>
          <w:vertAlign w:val="subscript"/>
        </w:rPr>
        <w:t>3</w:t>
      </w:r>
      <w:r>
        <w:rPr>
          <w:szCs w:val="21"/>
        </w:rPr>
        <w:t>，还含有硅、铝等杂质。制备流程如图所示：</w:t>
      </w:r>
    </w:p>
    <w:p>
      <w:pPr>
        <w:spacing w:line="360" w:lineRule="auto"/>
        <w:ind w:firstLine="420" w:firstLineChars="200"/>
        <w:jc w:val="center"/>
        <w:rPr>
          <w:szCs w:val="21"/>
        </w:rPr>
      </w:pPr>
      <w:r>
        <w:rPr>
          <w:szCs w:val="21"/>
        </w:rPr>
        <w:drawing>
          <wp:inline distT="0" distB="0" distL="114300" distR="114300">
            <wp:extent cx="5271770" cy="882650"/>
            <wp:effectExtent l="0" t="0" r="5080" b="12700"/>
            <wp:docPr id="31" name="图片 27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27" descr="学科网 版权所有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回答下列问题：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（1）步骤</w:t>
      </w:r>
      <w:r>
        <w:rPr>
          <w:rFonts w:hint="eastAsia" w:ascii="宋体" w:hAnsi="宋体" w:cs="宋体"/>
          <w:szCs w:val="21"/>
        </w:rPr>
        <w:t>①</w:t>
      </w:r>
      <w:r>
        <w:rPr>
          <w:szCs w:val="21"/>
        </w:rPr>
        <w:t>的主要反应为：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FeO·Cr</w:t>
      </w:r>
      <w:r>
        <w:rPr>
          <w:szCs w:val="21"/>
          <w:vertAlign w:val="subscript"/>
        </w:rPr>
        <w:t>2</w:t>
      </w:r>
      <w:r>
        <w:rPr>
          <w:szCs w:val="21"/>
        </w:rPr>
        <w:t>O</w:t>
      </w:r>
      <w:r>
        <w:rPr>
          <w:szCs w:val="21"/>
          <w:vertAlign w:val="subscript"/>
        </w:rPr>
        <w:t>3</w:t>
      </w:r>
      <w:r>
        <w:rPr>
          <w:szCs w:val="21"/>
        </w:rPr>
        <w:t>+Na</w:t>
      </w:r>
      <w:r>
        <w:rPr>
          <w:szCs w:val="21"/>
          <w:vertAlign w:val="subscript"/>
        </w:rPr>
        <w:t>2</w:t>
      </w:r>
      <w:r>
        <w:rPr>
          <w:szCs w:val="21"/>
        </w:rPr>
        <w:t>CO</w:t>
      </w:r>
      <w:r>
        <w:rPr>
          <w:szCs w:val="21"/>
          <w:vertAlign w:val="subscript"/>
        </w:rPr>
        <w:t>3</w:t>
      </w:r>
      <w:r>
        <w:rPr>
          <w:szCs w:val="21"/>
        </w:rPr>
        <w:t>+NaNO</w:t>
      </w:r>
      <w:r>
        <w:rPr>
          <w:szCs w:val="21"/>
          <w:vertAlign w:val="subscript"/>
        </w:rPr>
        <w:t>3</w:t>
      </w:r>
      <w:r>
        <w:rPr>
          <w:position w:val="-6"/>
          <w:szCs w:val="21"/>
        </w:rPr>
        <w:object>
          <v:shape id="_x0000_i1052" o:spt="75" alt="学科网 版权所有" type="#_x0000_t75" style="height:15pt;width:36.75pt;" o:ole="t" filled="f" o:preferrelative="t" stroked="f" coordsize="21600,21600">
            <v:path/>
            <v:fill on="f" focussize="0,0"/>
            <v:stroke on="f"/>
            <v:imagedata r:id="rId43" o:title=""/>
            <o:lock v:ext="edit" aspectratio="t"/>
            <w10:wrap type="none"/>
            <w10:anchorlock/>
          </v:shape>
          <o:OLEObject Type="Embed" ProgID="Equation.DSMT4" ShapeID="_x0000_i1052" DrawAspect="Content" ObjectID="_1468075742" r:id="rId42">
            <o:LockedField>false</o:LockedField>
          </o:OLEObject>
        </w:object>
      </w:r>
      <w:r>
        <w:rPr>
          <w:szCs w:val="21"/>
        </w:rPr>
        <w:t xml:space="preserve"> Na</w:t>
      </w:r>
      <w:r>
        <w:rPr>
          <w:szCs w:val="21"/>
          <w:vertAlign w:val="subscript"/>
        </w:rPr>
        <w:t>2</w:t>
      </w:r>
      <w:r>
        <w:rPr>
          <w:szCs w:val="21"/>
        </w:rPr>
        <w:t>CrO</w:t>
      </w:r>
      <w:r>
        <w:rPr>
          <w:szCs w:val="21"/>
          <w:vertAlign w:val="subscript"/>
        </w:rPr>
        <w:t>4</w:t>
      </w:r>
      <w:r>
        <w:rPr>
          <w:szCs w:val="21"/>
        </w:rPr>
        <w:t>+ Fe</w:t>
      </w:r>
      <w:r>
        <w:rPr>
          <w:szCs w:val="21"/>
          <w:vertAlign w:val="subscript"/>
        </w:rPr>
        <w:t>2</w:t>
      </w:r>
      <w:r>
        <w:rPr>
          <w:szCs w:val="21"/>
        </w:rPr>
        <w:t>O</w:t>
      </w:r>
      <w:r>
        <w:rPr>
          <w:szCs w:val="21"/>
          <w:vertAlign w:val="subscript"/>
        </w:rPr>
        <w:t>3</w:t>
      </w:r>
      <w:r>
        <w:rPr>
          <w:szCs w:val="21"/>
        </w:rPr>
        <w:t>+CO</w:t>
      </w:r>
      <w:r>
        <w:rPr>
          <w:szCs w:val="21"/>
          <w:vertAlign w:val="subscript"/>
        </w:rPr>
        <w:t>2</w:t>
      </w:r>
      <w:r>
        <w:rPr>
          <w:szCs w:val="21"/>
        </w:rPr>
        <w:t>+ NaNO</w:t>
      </w:r>
      <w:r>
        <w:rPr>
          <w:szCs w:val="21"/>
          <w:vertAlign w:val="subscript"/>
        </w:rPr>
        <w:t>2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上述反应配平后FeO·Cr</w:t>
      </w:r>
      <w:r>
        <w:rPr>
          <w:szCs w:val="21"/>
          <w:vertAlign w:val="subscript"/>
        </w:rPr>
        <w:t>2</w:t>
      </w:r>
      <w:r>
        <w:rPr>
          <w:szCs w:val="21"/>
        </w:rPr>
        <w:t>O</w:t>
      </w:r>
      <w:r>
        <w:rPr>
          <w:szCs w:val="21"/>
          <w:vertAlign w:val="subscript"/>
        </w:rPr>
        <w:t>3</w:t>
      </w:r>
      <w:r>
        <w:rPr>
          <w:szCs w:val="21"/>
        </w:rPr>
        <w:t>与NaNO</w:t>
      </w:r>
      <w:r>
        <w:rPr>
          <w:szCs w:val="21"/>
          <w:vertAlign w:val="subscript"/>
        </w:rPr>
        <w:t>3</w:t>
      </w:r>
      <w:r>
        <w:rPr>
          <w:szCs w:val="21"/>
        </w:rPr>
        <w:t>的系数比为__________。该步骤不能使用陶瓷容器，原因是________________。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（2）滤渣1中含量最多的金属元素是____________，滤渣2的主要成分是_______________及含硅杂质。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（3）步骤</w:t>
      </w:r>
      <w:r>
        <w:rPr>
          <w:rFonts w:hint="eastAsia" w:ascii="宋体" w:hAnsi="宋体" w:cs="宋体"/>
          <w:szCs w:val="21"/>
        </w:rPr>
        <w:t>④</w:t>
      </w:r>
      <w:r>
        <w:rPr>
          <w:szCs w:val="21"/>
        </w:rPr>
        <w:t>调滤液2的pH使之变____________________（填“大”或“小”），原因是_________（用离子方程式表示）。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（4）有关物质的溶解度如图所示。向“滤液3”中加入适量KCl，蒸发浓缩，冷却结晶，过滤得到K</w:t>
      </w:r>
      <w:r>
        <w:rPr>
          <w:szCs w:val="21"/>
          <w:vertAlign w:val="subscript"/>
        </w:rPr>
        <w:t>2</w:t>
      </w:r>
      <w:r>
        <w:rPr>
          <w:szCs w:val="21"/>
        </w:rPr>
        <w:t>Cr</w:t>
      </w:r>
      <w:r>
        <w:rPr>
          <w:szCs w:val="21"/>
          <w:vertAlign w:val="subscript"/>
        </w:rPr>
        <w:t>2</w:t>
      </w:r>
      <w:r>
        <w:rPr>
          <w:szCs w:val="21"/>
        </w:rPr>
        <w:t>O</w:t>
      </w:r>
      <w:r>
        <w:rPr>
          <w:szCs w:val="21"/>
          <w:vertAlign w:val="subscript"/>
        </w:rPr>
        <w:t>7</w:t>
      </w:r>
      <w:r>
        <w:rPr>
          <w:szCs w:val="21"/>
        </w:rPr>
        <w:t>固体。冷却到___________________（填标号）得到的K</w:t>
      </w:r>
      <w:r>
        <w:rPr>
          <w:szCs w:val="21"/>
          <w:vertAlign w:val="subscript"/>
        </w:rPr>
        <w:t>2</w:t>
      </w:r>
      <w:r>
        <w:rPr>
          <w:szCs w:val="21"/>
        </w:rPr>
        <w:t>Cr</w:t>
      </w:r>
      <w:r>
        <w:rPr>
          <w:szCs w:val="21"/>
          <w:vertAlign w:val="subscript"/>
        </w:rPr>
        <w:t>2</w:t>
      </w:r>
      <w:r>
        <w:rPr>
          <w:szCs w:val="21"/>
        </w:rPr>
        <w:t>O</w:t>
      </w:r>
      <w:r>
        <w:rPr>
          <w:szCs w:val="21"/>
          <w:vertAlign w:val="subscript"/>
        </w:rPr>
        <w:t>7</w:t>
      </w:r>
      <w:r>
        <w:rPr>
          <w:szCs w:val="21"/>
        </w:rPr>
        <w:t>固体产品最多。</w:t>
      </w:r>
    </w:p>
    <w:p>
      <w:pPr>
        <w:spacing w:line="360" w:lineRule="auto"/>
        <w:ind w:firstLine="420" w:firstLineChars="200"/>
        <w:jc w:val="center"/>
        <w:rPr>
          <w:szCs w:val="21"/>
        </w:rPr>
      </w:pPr>
      <w:r>
        <w:rPr>
          <w:szCs w:val="21"/>
        </w:rPr>
        <w:drawing>
          <wp:inline distT="0" distB="0" distL="114300" distR="114300">
            <wp:extent cx="2801620" cy="2006600"/>
            <wp:effectExtent l="0" t="0" r="17780" b="12700"/>
            <wp:docPr id="32" name="图片 29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9" descr="学科网 版权所有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80162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a.80</w:t>
      </w:r>
      <w:r>
        <w:rPr>
          <w:rFonts w:hint="eastAsia" w:ascii="宋体" w:hAnsi="宋体" w:cs="宋体"/>
          <w:szCs w:val="21"/>
        </w:rPr>
        <w:t>℃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>b.60</w:t>
      </w:r>
      <w:r>
        <w:rPr>
          <w:rFonts w:hint="eastAsia" w:ascii="宋体" w:hAnsi="宋体" w:cs="宋体"/>
          <w:szCs w:val="21"/>
        </w:rPr>
        <w:t>℃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>c.40</w:t>
      </w:r>
      <w:r>
        <w:rPr>
          <w:rFonts w:hint="eastAsia" w:ascii="宋体" w:hAnsi="宋体" w:cs="宋体"/>
          <w:szCs w:val="21"/>
        </w:rPr>
        <w:t>℃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>d.10</w:t>
      </w:r>
      <w:r>
        <w:rPr>
          <w:rFonts w:hint="eastAsia" w:ascii="宋体" w:hAnsi="宋体" w:cs="宋体"/>
          <w:szCs w:val="21"/>
        </w:rPr>
        <w:t>℃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步骤</w:t>
      </w:r>
      <w:r>
        <w:rPr>
          <w:rFonts w:hint="eastAsia" w:ascii="宋体" w:hAnsi="宋体" w:cs="宋体"/>
          <w:szCs w:val="21"/>
        </w:rPr>
        <w:t>⑤</w:t>
      </w:r>
      <w:r>
        <w:rPr>
          <w:szCs w:val="21"/>
        </w:rPr>
        <w:t>的反应类型是___________________。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（5）某工厂用</w:t>
      </w:r>
      <w:r>
        <w:rPr>
          <w:i/>
          <w:szCs w:val="21"/>
        </w:rPr>
        <w:t>m</w:t>
      </w:r>
      <w:r>
        <w:rPr>
          <w:szCs w:val="21"/>
          <w:vertAlign w:val="subscript"/>
        </w:rPr>
        <w:t>1</w:t>
      </w:r>
      <w:r>
        <w:rPr>
          <w:szCs w:val="21"/>
        </w:rPr>
        <w:t xml:space="preserve"> kg 铬铁矿粉（含Cr</w:t>
      </w:r>
      <w:r>
        <w:rPr>
          <w:szCs w:val="21"/>
          <w:vertAlign w:val="subscript"/>
        </w:rPr>
        <w:t>2</w:t>
      </w:r>
      <w:r>
        <w:rPr>
          <w:szCs w:val="21"/>
        </w:rPr>
        <w:t>O</w:t>
      </w:r>
      <w:r>
        <w:rPr>
          <w:szCs w:val="21"/>
          <w:vertAlign w:val="subscript"/>
        </w:rPr>
        <w:t>3</w:t>
      </w:r>
      <w:r>
        <w:rPr>
          <w:szCs w:val="21"/>
        </w:rPr>
        <w:t xml:space="preserve"> 40%）制备K</w:t>
      </w:r>
      <w:r>
        <w:rPr>
          <w:szCs w:val="21"/>
          <w:vertAlign w:val="subscript"/>
        </w:rPr>
        <w:t>2</w:t>
      </w:r>
      <w:r>
        <w:rPr>
          <w:szCs w:val="21"/>
        </w:rPr>
        <w:t>Cr</w:t>
      </w:r>
      <w:r>
        <w:rPr>
          <w:szCs w:val="21"/>
          <w:vertAlign w:val="subscript"/>
        </w:rPr>
        <w:t>2</w:t>
      </w:r>
      <w:r>
        <w:rPr>
          <w:szCs w:val="21"/>
        </w:rPr>
        <w:t>O</w:t>
      </w:r>
      <w:r>
        <w:rPr>
          <w:szCs w:val="21"/>
          <w:vertAlign w:val="subscript"/>
        </w:rPr>
        <w:t>7</w:t>
      </w:r>
      <w:r>
        <w:rPr>
          <w:szCs w:val="21"/>
        </w:rPr>
        <w:t xml:space="preserve">，最终得到产品 </w:t>
      </w:r>
      <w:r>
        <w:rPr>
          <w:i/>
          <w:szCs w:val="21"/>
        </w:rPr>
        <w:t>m</w:t>
      </w:r>
      <w:r>
        <w:rPr>
          <w:szCs w:val="21"/>
          <w:vertAlign w:val="subscript"/>
        </w:rPr>
        <w:t>2</w:t>
      </w:r>
      <w:r>
        <w:rPr>
          <w:szCs w:val="21"/>
        </w:rPr>
        <w:t xml:space="preserve"> kg，产率为_____________。</w:t>
      </w:r>
    </w:p>
    <w:p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【答案】（1）2:7   高温下Na</w:t>
      </w:r>
      <w:r>
        <w:rPr>
          <w:rFonts w:hint="eastAsia"/>
          <w:color w:val="FF0000"/>
          <w:vertAlign w:val="subscript"/>
        </w:rPr>
        <w:t>2</w:t>
      </w:r>
      <w:r>
        <w:rPr>
          <w:rFonts w:hint="eastAsia"/>
          <w:color w:val="FF0000"/>
        </w:rPr>
        <w:t>CO</w:t>
      </w:r>
      <w:r>
        <w:rPr>
          <w:rFonts w:hint="eastAsia"/>
          <w:color w:val="FF0000"/>
          <w:vertAlign w:val="subscript"/>
        </w:rPr>
        <w:t>3</w:t>
      </w:r>
      <w:r>
        <w:rPr>
          <w:rFonts w:hint="eastAsia"/>
          <w:color w:val="FF0000"/>
        </w:rPr>
        <w:t>能与SiO</w:t>
      </w:r>
      <w:r>
        <w:rPr>
          <w:rFonts w:hint="eastAsia"/>
          <w:color w:val="FF0000"/>
          <w:vertAlign w:val="subscript"/>
        </w:rPr>
        <w:t>2</w:t>
      </w:r>
      <w:r>
        <w:rPr>
          <w:rFonts w:hint="eastAsia"/>
          <w:color w:val="FF0000"/>
        </w:rPr>
        <w:t>反应生成硅酸钠和CO</w:t>
      </w:r>
      <w:r>
        <w:rPr>
          <w:rFonts w:hint="eastAsia"/>
          <w:color w:val="FF0000"/>
          <w:vertAlign w:val="subscript"/>
        </w:rPr>
        <w:t>2</w:t>
      </w:r>
      <w:r>
        <w:rPr>
          <w:rFonts w:hint="eastAsia"/>
          <w:color w:val="FF0000"/>
        </w:rPr>
        <w:t>；</w:t>
      </w:r>
    </w:p>
    <w:p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（2）铁   Al(OH)</w:t>
      </w:r>
      <w:r>
        <w:rPr>
          <w:rFonts w:hint="eastAsia"/>
          <w:color w:val="FF0000"/>
          <w:vertAlign w:val="subscript"/>
        </w:rPr>
        <w:t>3</w:t>
      </w:r>
    </w:p>
    <w:p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(3)小   增大溶液中H</w:t>
      </w:r>
      <w:r>
        <w:rPr>
          <w:rFonts w:hint="eastAsia"/>
          <w:color w:val="FF0000"/>
          <w:vertAlign w:val="superscript"/>
        </w:rPr>
        <w:t>+</w:t>
      </w:r>
      <w:r>
        <w:rPr>
          <w:rFonts w:hint="eastAsia"/>
          <w:color w:val="FF0000"/>
        </w:rPr>
        <w:t>，促进平衡2CrO</w:t>
      </w:r>
      <w:r>
        <w:rPr>
          <w:rFonts w:hint="eastAsia"/>
          <w:color w:val="FF0000"/>
          <w:vertAlign w:val="subscript"/>
        </w:rPr>
        <w:t>4</w:t>
      </w:r>
      <w:r>
        <w:rPr>
          <w:rFonts w:hint="eastAsia"/>
          <w:color w:val="FF0000"/>
          <w:vertAlign w:val="superscript"/>
        </w:rPr>
        <w:t>2-</w:t>
      </w:r>
      <w:r>
        <w:rPr>
          <w:rFonts w:hint="eastAsia"/>
          <w:color w:val="FF0000"/>
        </w:rPr>
        <w:t>+2H</w:t>
      </w:r>
      <w:r>
        <w:rPr>
          <w:rFonts w:hint="eastAsia"/>
          <w:color w:val="FF0000"/>
          <w:vertAlign w:val="superscript"/>
        </w:rPr>
        <w:t>+</w:t>
      </w:r>
      <w:r>
        <w:rPr>
          <w:color w:val="FF0000"/>
        </w:rPr>
        <w:drawing>
          <wp:inline distT="0" distB="0" distL="114300" distR="114300">
            <wp:extent cx="314325" cy="95250"/>
            <wp:effectExtent l="0" t="0" r="9525" b="0"/>
            <wp:docPr id="33" name="图片 30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0" descr="学科网 版权所有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FF0000"/>
        </w:rPr>
        <w:t>Cr</w:t>
      </w:r>
      <w:r>
        <w:rPr>
          <w:rFonts w:hint="eastAsia"/>
          <w:color w:val="FF0000"/>
          <w:vertAlign w:val="subscript"/>
        </w:rPr>
        <w:t>2</w:t>
      </w:r>
      <w:r>
        <w:rPr>
          <w:rFonts w:hint="eastAsia"/>
          <w:color w:val="FF0000"/>
        </w:rPr>
        <w:t>O</w:t>
      </w:r>
      <w:r>
        <w:rPr>
          <w:rFonts w:hint="eastAsia"/>
          <w:color w:val="FF0000"/>
          <w:vertAlign w:val="subscript"/>
        </w:rPr>
        <w:t>7</w:t>
      </w:r>
      <w:r>
        <w:rPr>
          <w:rFonts w:hint="eastAsia"/>
          <w:color w:val="FF0000"/>
          <w:vertAlign w:val="superscript"/>
        </w:rPr>
        <w:t>2-</w:t>
      </w:r>
      <w:r>
        <w:rPr>
          <w:rFonts w:hint="eastAsia"/>
          <w:color w:val="FF0000"/>
        </w:rPr>
        <w:t>+H</w:t>
      </w:r>
      <w:r>
        <w:rPr>
          <w:rFonts w:hint="eastAsia"/>
          <w:color w:val="FF0000"/>
          <w:vertAlign w:val="subscript"/>
        </w:rPr>
        <w:t>2</w:t>
      </w:r>
      <w:r>
        <w:rPr>
          <w:rFonts w:hint="eastAsia"/>
          <w:color w:val="FF0000"/>
        </w:rPr>
        <w:t>O正向移动</w:t>
      </w:r>
    </w:p>
    <w:p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（4）c   复分解反应</w:t>
      </w:r>
    </w:p>
    <w:p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（5）m</w:t>
      </w:r>
      <w:r>
        <w:rPr>
          <w:rFonts w:hint="eastAsia"/>
          <w:color w:val="FF0000"/>
          <w:vertAlign w:val="subscript"/>
        </w:rPr>
        <w:t>1</w:t>
      </w:r>
      <w:r>
        <w:rPr>
          <w:rFonts w:hint="eastAsia" w:ascii="宋体" w:hAnsi="宋体"/>
          <w:color w:val="FF0000"/>
        </w:rPr>
        <w:t>×</w:t>
      </w:r>
      <w:r>
        <w:rPr>
          <w:rFonts w:hint="eastAsia"/>
          <w:color w:val="FF0000"/>
        </w:rPr>
        <w:t>40%</w:t>
      </w:r>
      <w:r>
        <w:rPr>
          <w:rFonts w:hint="eastAsia" w:ascii="宋体" w:hAnsi="宋体"/>
          <w:color w:val="FF0000"/>
        </w:rPr>
        <w:t>÷152g/mol×294g/mol÷m</w:t>
      </w:r>
      <w:r>
        <w:rPr>
          <w:rFonts w:hint="eastAsia" w:ascii="宋体" w:hAnsi="宋体"/>
          <w:color w:val="FF0000"/>
          <w:vertAlign w:val="subscript"/>
        </w:rPr>
        <w:t>2</w:t>
      </w:r>
      <w:r>
        <w:rPr>
          <w:rFonts w:hint="eastAsia" w:ascii="宋体" w:hAnsi="宋体"/>
          <w:color w:val="FF0000"/>
        </w:rPr>
        <w:t>×100%=</w:t>
      </w:r>
      <m:oMath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11760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1</m:t>
                </m:r>
              </m:sub>
            </m:sSub>
            <m:ctrlPr>
              <w:rPr>
                <w:rFonts w:ascii="Cambria Math" w:hAnsi="Cambria Math"/>
                <w:i/>
                <w:color w:val="FF0000"/>
              </w:rPr>
            </m:ctrlPr>
          </m:num>
          <m:den>
            <m:r>
              <w:rPr>
                <w:rFonts w:ascii="Cambria Math" w:hAnsi="Cambria Math"/>
                <w:color w:val="FF0000"/>
              </w:rPr>
              <m:t>152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2</m:t>
                </m:r>
              </m:sub>
            </m:sSub>
            <m:ctrlPr>
              <w:rPr>
                <w:rFonts w:ascii="Cambria Math" w:hAnsi="Cambria Math"/>
                <w:i/>
                <w:color w:val="FF0000"/>
              </w:rPr>
            </m:ctrlPr>
          </m:den>
        </m:f>
      </m:oMath>
      <w:r>
        <w:rPr>
          <w:rFonts w:hint="eastAsia" w:ascii="宋体" w:hAnsi="宋体"/>
          <w:color w:val="FF0000"/>
        </w:rPr>
        <w:t>%。</w:t>
      </w:r>
    </w:p>
    <w:p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【解析】（1）FeO·Cr</w:t>
      </w:r>
      <w:r>
        <w:rPr>
          <w:rFonts w:hint="eastAsia"/>
          <w:color w:val="FF0000"/>
          <w:vertAlign w:val="subscript"/>
        </w:rPr>
        <w:t>2</w:t>
      </w:r>
      <w:r>
        <w:rPr>
          <w:rFonts w:hint="eastAsia"/>
          <w:color w:val="FF0000"/>
        </w:rPr>
        <w:t>O</w:t>
      </w:r>
      <w:r>
        <w:rPr>
          <w:rFonts w:hint="eastAsia"/>
          <w:color w:val="FF0000"/>
          <w:vertAlign w:val="subscript"/>
        </w:rPr>
        <w:t>3</w:t>
      </w:r>
      <w:r>
        <w:rPr>
          <w:rFonts w:hint="eastAsia"/>
          <w:color w:val="FF0000"/>
        </w:rPr>
        <w:t>是还原剂，完全氧化为Na</w:t>
      </w:r>
      <w:r>
        <w:rPr>
          <w:rFonts w:hint="eastAsia"/>
          <w:color w:val="FF0000"/>
          <w:vertAlign w:val="subscript"/>
        </w:rPr>
        <w:t>2</w:t>
      </w:r>
      <w:r>
        <w:rPr>
          <w:rFonts w:hint="eastAsia"/>
          <w:color w:val="FF0000"/>
        </w:rPr>
        <w:t>CrO</w:t>
      </w:r>
      <w:r>
        <w:rPr>
          <w:rFonts w:hint="eastAsia"/>
          <w:color w:val="FF0000"/>
          <w:vertAlign w:val="subscript"/>
        </w:rPr>
        <w:t>4</w:t>
      </w:r>
      <w:r>
        <w:rPr>
          <w:rFonts w:hint="eastAsia"/>
          <w:color w:val="FF0000"/>
        </w:rPr>
        <w:t>和Fe</w:t>
      </w:r>
      <w:r>
        <w:rPr>
          <w:rFonts w:hint="eastAsia"/>
          <w:color w:val="FF0000"/>
          <w:vertAlign w:val="subscript"/>
        </w:rPr>
        <w:t>2</w:t>
      </w:r>
      <w:r>
        <w:rPr>
          <w:rFonts w:hint="eastAsia"/>
          <w:color w:val="FF0000"/>
        </w:rPr>
        <w:t>O</w:t>
      </w:r>
      <w:r>
        <w:rPr>
          <w:rFonts w:hint="eastAsia"/>
          <w:color w:val="FF0000"/>
          <w:vertAlign w:val="subscript"/>
        </w:rPr>
        <w:t>3</w:t>
      </w:r>
      <w:r>
        <w:rPr>
          <w:rFonts w:hint="eastAsia"/>
          <w:color w:val="FF0000"/>
        </w:rPr>
        <w:t>，每摩转移7mol电子，而NaNO</w:t>
      </w:r>
      <w:r>
        <w:rPr>
          <w:rFonts w:hint="eastAsia"/>
          <w:color w:val="FF0000"/>
          <w:vertAlign w:val="subscript"/>
        </w:rPr>
        <w:t>3</w:t>
      </w:r>
      <w:r>
        <w:rPr>
          <w:rFonts w:hint="eastAsia"/>
          <w:color w:val="FF0000"/>
        </w:rPr>
        <w:t>是氧化剂，还原产物为NaNO</w:t>
      </w:r>
      <w:r>
        <w:rPr>
          <w:rFonts w:hint="eastAsia"/>
          <w:color w:val="FF0000"/>
          <w:vertAlign w:val="subscript"/>
        </w:rPr>
        <w:t>3</w:t>
      </w:r>
      <w:r>
        <w:rPr>
          <w:rFonts w:hint="eastAsia"/>
          <w:color w:val="FF0000"/>
        </w:rPr>
        <w:t>，每摩转移2mol电子，根据电子守恒可知，FeO·Cr</w:t>
      </w:r>
      <w:r>
        <w:rPr>
          <w:rFonts w:hint="eastAsia"/>
          <w:color w:val="FF0000"/>
          <w:vertAlign w:val="subscript"/>
        </w:rPr>
        <w:t>2</w:t>
      </w:r>
      <w:r>
        <w:rPr>
          <w:rFonts w:hint="eastAsia"/>
          <w:color w:val="FF0000"/>
        </w:rPr>
        <w:t>O</w:t>
      </w:r>
      <w:r>
        <w:rPr>
          <w:rFonts w:hint="eastAsia"/>
          <w:color w:val="FF0000"/>
          <w:vertAlign w:val="subscript"/>
        </w:rPr>
        <w:t>3</w:t>
      </w:r>
      <w:r>
        <w:rPr>
          <w:rFonts w:hint="eastAsia"/>
          <w:color w:val="FF0000"/>
        </w:rPr>
        <w:t>和NaNO</w:t>
      </w:r>
      <w:r>
        <w:rPr>
          <w:rFonts w:hint="eastAsia"/>
          <w:color w:val="FF0000"/>
          <w:vertAlign w:val="subscript"/>
        </w:rPr>
        <w:t>3</w:t>
      </w:r>
      <w:r>
        <w:rPr>
          <w:rFonts w:hint="eastAsia"/>
          <w:color w:val="FF0000"/>
        </w:rPr>
        <w:t>的系数比为2:7；</w:t>
      </w:r>
    </w:p>
    <w:p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（2）熔块中氧化铁不溶于水，过滤后进入滤渣1，则滤渣1中含量最多的金属元素是铁；滤液1中含有AlO</w:t>
      </w:r>
      <w:r>
        <w:rPr>
          <w:rFonts w:hint="eastAsia"/>
          <w:color w:val="FF0000"/>
          <w:vertAlign w:val="subscript"/>
        </w:rPr>
        <w:t>2</w:t>
      </w:r>
      <w:r>
        <w:rPr>
          <w:rFonts w:hint="eastAsia"/>
          <w:color w:val="FF0000"/>
          <w:vertAlign w:val="superscript"/>
        </w:rPr>
        <w:t>-</w:t>
      </w:r>
      <w:r>
        <w:rPr>
          <w:rFonts w:hint="eastAsia"/>
          <w:color w:val="FF0000"/>
        </w:rPr>
        <w:t>、SiO</w:t>
      </w:r>
      <w:r>
        <w:rPr>
          <w:rFonts w:hint="eastAsia"/>
          <w:color w:val="FF0000"/>
          <w:vertAlign w:val="subscript"/>
        </w:rPr>
        <w:t>3</w:t>
      </w:r>
      <w:r>
        <w:rPr>
          <w:rFonts w:hint="eastAsia"/>
          <w:color w:val="FF0000"/>
          <w:vertAlign w:val="superscript"/>
        </w:rPr>
        <w:t>2-</w:t>
      </w:r>
      <w:r>
        <w:rPr>
          <w:rFonts w:hint="eastAsia"/>
          <w:color w:val="FF0000"/>
        </w:rPr>
        <w:t>及CrO</w:t>
      </w:r>
      <w:r>
        <w:rPr>
          <w:rFonts w:hint="eastAsia"/>
          <w:color w:val="FF0000"/>
          <w:vertAlign w:val="subscript"/>
        </w:rPr>
        <w:t>4</w:t>
      </w:r>
      <w:r>
        <w:rPr>
          <w:rFonts w:hint="eastAsia"/>
          <w:color w:val="FF0000"/>
          <w:vertAlign w:val="superscript"/>
        </w:rPr>
        <w:t>2-</w:t>
      </w:r>
      <w:r>
        <w:rPr>
          <w:rFonts w:hint="eastAsia"/>
          <w:color w:val="FF0000"/>
        </w:rPr>
        <w:t>，调节溶液pH并过滤后得滤渣2为Al（OH）</w:t>
      </w:r>
      <w:r>
        <w:rPr>
          <w:rFonts w:hint="eastAsia"/>
          <w:color w:val="FF0000"/>
          <w:vertAlign w:val="subscript"/>
        </w:rPr>
        <w:t>3</w:t>
      </w:r>
      <w:r>
        <w:rPr>
          <w:rFonts w:hint="eastAsia"/>
          <w:color w:val="FF0000"/>
        </w:rPr>
        <w:t>；</w:t>
      </w:r>
    </w:p>
    <w:p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（3）滤液2调节pH的目的是提高溶液的酸性，pH变小；因为溶液中存在2CrO</w:t>
      </w:r>
      <w:r>
        <w:rPr>
          <w:rFonts w:hint="eastAsia"/>
          <w:color w:val="FF0000"/>
          <w:vertAlign w:val="subscript"/>
        </w:rPr>
        <w:t>4</w:t>
      </w:r>
      <w:r>
        <w:rPr>
          <w:rFonts w:hint="eastAsia"/>
          <w:color w:val="FF0000"/>
          <w:vertAlign w:val="superscript"/>
        </w:rPr>
        <w:t>2-</w:t>
      </w:r>
      <w:r>
        <w:rPr>
          <w:rFonts w:hint="eastAsia"/>
          <w:color w:val="FF0000"/>
        </w:rPr>
        <w:t>+2H</w:t>
      </w:r>
      <w:r>
        <w:rPr>
          <w:rFonts w:hint="eastAsia"/>
          <w:color w:val="FF0000"/>
          <w:vertAlign w:val="superscript"/>
        </w:rPr>
        <w:t>+</w:t>
      </w:r>
      <w:r>
        <w:rPr>
          <w:color w:val="FF0000"/>
        </w:rPr>
        <w:drawing>
          <wp:inline distT="0" distB="0" distL="114300" distR="114300">
            <wp:extent cx="314325" cy="95250"/>
            <wp:effectExtent l="0" t="0" r="9525" b="0"/>
            <wp:docPr id="34" name="图片 33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3" descr="学科网 版权所有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FF0000"/>
        </w:rPr>
        <w:t>Cr</w:t>
      </w:r>
      <w:r>
        <w:rPr>
          <w:rFonts w:hint="eastAsia"/>
          <w:color w:val="FF0000"/>
          <w:vertAlign w:val="subscript"/>
        </w:rPr>
        <w:t>2</w:t>
      </w:r>
      <w:r>
        <w:rPr>
          <w:rFonts w:hint="eastAsia"/>
          <w:color w:val="FF0000"/>
        </w:rPr>
        <w:t>O</w:t>
      </w:r>
      <w:r>
        <w:rPr>
          <w:rFonts w:hint="eastAsia"/>
          <w:color w:val="FF0000"/>
          <w:vertAlign w:val="subscript"/>
        </w:rPr>
        <w:t>7</w:t>
      </w:r>
      <w:r>
        <w:rPr>
          <w:rFonts w:hint="eastAsia"/>
          <w:color w:val="FF0000"/>
          <w:vertAlign w:val="superscript"/>
        </w:rPr>
        <w:t>2-</w:t>
      </w:r>
      <w:r>
        <w:rPr>
          <w:rFonts w:hint="eastAsia"/>
          <w:color w:val="FF0000"/>
        </w:rPr>
        <w:t>+H</w:t>
      </w:r>
      <w:r>
        <w:rPr>
          <w:rFonts w:hint="eastAsia"/>
          <w:color w:val="FF0000"/>
          <w:vertAlign w:val="subscript"/>
        </w:rPr>
        <w:t>2</w:t>
      </w:r>
      <w:r>
        <w:rPr>
          <w:rFonts w:hint="eastAsia"/>
          <w:color w:val="FF0000"/>
        </w:rPr>
        <w:t>O，增大溶液中H</w:t>
      </w:r>
      <w:r>
        <w:rPr>
          <w:rFonts w:hint="eastAsia"/>
          <w:color w:val="FF0000"/>
          <w:vertAlign w:val="superscript"/>
        </w:rPr>
        <w:t>+</w:t>
      </w:r>
      <w:r>
        <w:rPr>
          <w:rFonts w:hint="eastAsia"/>
          <w:color w:val="FF0000"/>
        </w:rPr>
        <w:t>浓度，可促进平衡正向移动，提高溶液中Cr</w:t>
      </w:r>
      <w:r>
        <w:rPr>
          <w:rFonts w:hint="eastAsia"/>
          <w:color w:val="FF0000"/>
          <w:vertAlign w:val="subscript"/>
        </w:rPr>
        <w:t>2</w:t>
      </w:r>
      <w:r>
        <w:rPr>
          <w:rFonts w:hint="eastAsia"/>
          <w:color w:val="FF0000"/>
        </w:rPr>
        <w:t>O</w:t>
      </w:r>
      <w:r>
        <w:rPr>
          <w:rFonts w:hint="eastAsia"/>
          <w:color w:val="FF0000"/>
          <w:vertAlign w:val="subscript"/>
        </w:rPr>
        <w:t>7</w:t>
      </w:r>
      <w:r>
        <w:rPr>
          <w:rFonts w:hint="eastAsia"/>
          <w:color w:val="FF0000"/>
          <w:vertAlign w:val="superscript"/>
        </w:rPr>
        <w:t>2-</w:t>
      </w:r>
      <w:r>
        <w:rPr>
          <w:rFonts w:hint="eastAsia"/>
          <w:color w:val="FF0000"/>
        </w:rPr>
        <w:t>的浓度；</w:t>
      </w:r>
    </w:p>
    <w:p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（4）由图示可知，在10℃左右时，得到K</w:t>
      </w:r>
      <w:r>
        <w:rPr>
          <w:rFonts w:hint="eastAsia"/>
          <w:color w:val="FF0000"/>
          <w:vertAlign w:val="subscript"/>
        </w:rPr>
        <w:t>2</w:t>
      </w:r>
      <w:r>
        <w:rPr>
          <w:rFonts w:hint="eastAsia"/>
          <w:color w:val="FF0000"/>
        </w:rPr>
        <w:t>Cr</w:t>
      </w:r>
      <w:r>
        <w:rPr>
          <w:rFonts w:hint="eastAsia"/>
          <w:color w:val="FF0000"/>
          <w:vertAlign w:val="subscript"/>
        </w:rPr>
        <w:t>2</w:t>
      </w:r>
      <w:r>
        <w:rPr>
          <w:rFonts w:hint="eastAsia"/>
          <w:color w:val="FF0000"/>
        </w:rPr>
        <w:t>O</w:t>
      </w:r>
      <w:r>
        <w:rPr>
          <w:rFonts w:hint="eastAsia"/>
          <w:color w:val="FF0000"/>
          <w:vertAlign w:val="subscript"/>
        </w:rPr>
        <w:t>7</w:t>
      </w:r>
      <w:r>
        <w:rPr>
          <w:rFonts w:hint="eastAsia"/>
          <w:color w:val="FF0000"/>
        </w:rPr>
        <w:t>的固体最多，故答案为c；2KCl+Na</w:t>
      </w:r>
      <w:r>
        <w:rPr>
          <w:rFonts w:hint="eastAsia"/>
          <w:color w:val="FF0000"/>
          <w:vertAlign w:val="subscript"/>
        </w:rPr>
        <w:t>2</w:t>
      </w:r>
      <w:r>
        <w:rPr>
          <w:rFonts w:hint="eastAsia"/>
          <w:color w:val="FF0000"/>
        </w:rPr>
        <w:t>Cr</w:t>
      </w:r>
      <w:r>
        <w:rPr>
          <w:rFonts w:hint="eastAsia"/>
          <w:color w:val="FF0000"/>
          <w:vertAlign w:val="subscript"/>
        </w:rPr>
        <w:t>2</w:t>
      </w:r>
      <w:r>
        <w:rPr>
          <w:rFonts w:hint="eastAsia"/>
          <w:color w:val="FF0000"/>
        </w:rPr>
        <w:t>O</w:t>
      </w:r>
      <w:r>
        <w:rPr>
          <w:rFonts w:hint="eastAsia"/>
          <w:color w:val="FF0000"/>
          <w:vertAlign w:val="subscript"/>
        </w:rPr>
        <w:t>7</w:t>
      </w:r>
      <w:r>
        <w:rPr>
          <w:rFonts w:hint="eastAsia"/>
          <w:color w:val="FF0000"/>
        </w:rPr>
        <w:t>=K</w:t>
      </w:r>
      <w:r>
        <w:rPr>
          <w:rFonts w:hint="eastAsia"/>
          <w:color w:val="FF0000"/>
          <w:vertAlign w:val="subscript"/>
        </w:rPr>
        <w:t>2</w:t>
      </w:r>
      <w:r>
        <w:rPr>
          <w:rFonts w:hint="eastAsia"/>
          <w:color w:val="FF0000"/>
        </w:rPr>
        <w:t>Cr</w:t>
      </w:r>
      <w:r>
        <w:rPr>
          <w:rFonts w:hint="eastAsia"/>
          <w:color w:val="FF0000"/>
          <w:vertAlign w:val="subscript"/>
        </w:rPr>
        <w:t>2</w:t>
      </w:r>
      <w:r>
        <w:rPr>
          <w:rFonts w:hint="eastAsia"/>
          <w:color w:val="FF0000"/>
        </w:rPr>
        <w:t>O</w:t>
      </w:r>
      <w:r>
        <w:rPr>
          <w:rFonts w:hint="eastAsia"/>
          <w:color w:val="FF0000"/>
          <w:vertAlign w:val="subscript"/>
        </w:rPr>
        <w:t>7</w:t>
      </w:r>
      <w:r>
        <w:rPr>
          <w:rFonts w:hint="eastAsia"/>
          <w:color w:val="FF0000"/>
          <w:kern w:val="0"/>
        </w:rPr>
        <w:t>↓</w:t>
      </w:r>
      <w:r>
        <w:rPr>
          <w:rFonts w:hint="eastAsia"/>
          <w:color w:val="FF0000"/>
        </w:rPr>
        <w:t>+2NaCl的反应类型为复分解反应；</w:t>
      </w:r>
    </w:p>
    <w:p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（5）样品中Cr</w:t>
      </w:r>
      <w:r>
        <w:rPr>
          <w:rFonts w:hint="eastAsia"/>
          <w:color w:val="FF0000"/>
          <w:vertAlign w:val="subscript"/>
        </w:rPr>
        <w:t>2</w:t>
      </w:r>
      <w:r>
        <w:rPr>
          <w:rFonts w:hint="eastAsia"/>
          <w:color w:val="FF0000"/>
        </w:rPr>
        <w:t>O</w:t>
      </w:r>
      <w:r>
        <w:rPr>
          <w:rFonts w:hint="eastAsia"/>
          <w:color w:val="FF0000"/>
          <w:vertAlign w:val="subscript"/>
        </w:rPr>
        <w:t>3</w:t>
      </w:r>
      <w:r>
        <w:rPr>
          <w:rFonts w:hint="eastAsia"/>
          <w:color w:val="FF0000"/>
        </w:rPr>
        <w:t>的质量为m</w:t>
      </w:r>
      <w:r>
        <w:rPr>
          <w:rFonts w:hint="eastAsia"/>
          <w:color w:val="FF0000"/>
          <w:vertAlign w:val="subscript"/>
        </w:rPr>
        <w:t>1</w:t>
      </w:r>
      <w:r>
        <w:rPr>
          <w:rFonts w:hint="eastAsia" w:ascii="宋体" w:hAnsi="宋体"/>
          <w:color w:val="FF0000"/>
        </w:rPr>
        <w:t>×</w:t>
      </w:r>
      <w:r>
        <w:rPr>
          <w:rFonts w:hint="eastAsia"/>
          <w:color w:val="FF0000"/>
        </w:rPr>
        <w:t>40%Kg，则生成K</w:t>
      </w:r>
      <w:r>
        <w:rPr>
          <w:rFonts w:hint="eastAsia"/>
          <w:color w:val="FF0000"/>
          <w:vertAlign w:val="subscript"/>
        </w:rPr>
        <w:t>2</w:t>
      </w:r>
      <w:r>
        <w:rPr>
          <w:rFonts w:hint="eastAsia"/>
          <w:color w:val="FF0000"/>
        </w:rPr>
        <w:t>Cr</w:t>
      </w:r>
      <w:r>
        <w:rPr>
          <w:rFonts w:hint="eastAsia"/>
          <w:color w:val="FF0000"/>
          <w:vertAlign w:val="subscript"/>
        </w:rPr>
        <w:t>2</w:t>
      </w:r>
      <w:r>
        <w:rPr>
          <w:rFonts w:hint="eastAsia"/>
          <w:color w:val="FF0000"/>
        </w:rPr>
        <w:t>O</w:t>
      </w:r>
      <w:r>
        <w:rPr>
          <w:rFonts w:hint="eastAsia"/>
          <w:color w:val="FF0000"/>
          <w:vertAlign w:val="subscript"/>
        </w:rPr>
        <w:t>7</w:t>
      </w:r>
      <w:r>
        <w:rPr>
          <w:rFonts w:hint="eastAsia"/>
          <w:color w:val="FF0000"/>
        </w:rPr>
        <w:t>的理论质量为m</w:t>
      </w:r>
      <w:r>
        <w:rPr>
          <w:rFonts w:hint="eastAsia"/>
          <w:color w:val="FF0000"/>
          <w:vertAlign w:val="subscript"/>
        </w:rPr>
        <w:t>1</w:t>
      </w:r>
      <w:r>
        <w:rPr>
          <w:rFonts w:hint="eastAsia" w:ascii="宋体" w:hAnsi="宋体"/>
          <w:color w:val="FF0000"/>
        </w:rPr>
        <w:t>×</w:t>
      </w:r>
      <w:r>
        <w:rPr>
          <w:rFonts w:hint="eastAsia"/>
          <w:color w:val="FF0000"/>
        </w:rPr>
        <w:t>40%Kg</w:t>
      </w:r>
      <w:r>
        <w:rPr>
          <w:rFonts w:hint="eastAsia" w:ascii="宋体" w:hAnsi="宋体"/>
          <w:color w:val="FF0000"/>
        </w:rPr>
        <w:t>×</w:t>
      </w:r>
      <m:oMath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294</m:t>
            </m:r>
          </m:num>
          <m:den>
            <m:r>
              <w:rPr>
                <w:rFonts w:ascii="Cambria Math" w:hAnsi="Cambria Math"/>
                <w:color w:val="FF0000"/>
              </w:rPr>
              <m:t>152</m:t>
            </m:r>
          </m:den>
        </m:f>
      </m:oMath>
      <w:r>
        <w:rPr>
          <w:rFonts w:hint="eastAsia" w:ascii="宋体" w:hAnsi="宋体"/>
          <w:color w:val="FF0000"/>
        </w:rPr>
        <w:t>，则所得产品的产率为（</w:t>
      </w:r>
      <w:r>
        <w:rPr>
          <w:rFonts w:hint="eastAsia"/>
          <w:color w:val="FF0000"/>
        </w:rPr>
        <w:t>m</w:t>
      </w:r>
      <w:r>
        <w:rPr>
          <w:rFonts w:hint="eastAsia"/>
          <w:color w:val="FF0000"/>
          <w:vertAlign w:val="subscript"/>
        </w:rPr>
        <w:t>1</w:t>
      </w:r>
      <w:r>
        <w:rPr>
          <w:rFonts w:hint="eastAsia" w:ascii="宋体" w:hAnsi="宋体"/>
          <w:color w:val="FF0000"/>
        </w:rPr>
        <w:t>×</w:t>
      </w:r>
      <w:r>
        <w:rPr>
          <w:rFonts w:hint="eastAsia"/>
          <w:color w:val="FF0000"/>
        </w:rPr>
        <w:t>40%Kg</w:t>
      </w:r>
      <w:r>
        <w:rPr>
          <w:rFonts w:hint="eastAsia" w:ascii="宋体" w:hAnsi="宋体"/>
          <w:color w:val="FF0000"/>
        </w:rPr>
        <w:t>×</w:t>
      </w:r>
      <m:oMath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294</m:t>
            </m:r>
          </m:num>
          <m:den>
            <m:r>
              <w:rPr>
                <w:rFonts w:ascii="Cambria Math" w:hAnsi="Cambria Math"/>
                <w:color w:val="FF0000"/>
              </w:rPr>
              <m:t>152</m:t>
            </m:r>
          </m:den>
        </m:f>
      </m:oMath>
      <w:r>
        <w:rPr>
          <w:rFonts w:hint="eastAsia" w:ascii="宋体" w:hAnsi="宋体"/>
          <w:color w:val="FF0000"/>
        </w:rPr>
        <w:t>）÷m</w:t>
      </w:r>
      <w:r>
        <w:rPr>
          <w:rFonts w:hint="eastAsia" w:ascii="宋体" w:hAnsi="宋体"/>
          <w:color w:val="FF0000"/>
          <w:vertAlign w:val="subscript"/>
        </w:rPr>
        <w:t>2</w:t>
      </w:r>
      <w:r>
        <w:rPr>
          <w:rFonts w:hint="eastAsia"/>
          <w:color w:val="FF0000"/>
        </w:rPr>
        <w:t>Kg</w:t>
      </w:r>
      <w:r>
        <w:rPr>
          <w:rFonts w:hint="eastAsia" w:ascii="宋体" w:hAnsi="宋体"/>
          <w:color w:val="FF0000"/>
        </w:rPr>
        <w:t>×100%=</w:t>
      </w:r>
      <m:oMath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11760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1</m:t>
                </m:r>
              </m:sub>
            </m:sSub>
            <m:ctrlPr>
              <w:rPr>
                <w:rFonts w:ascii="Cambria Math" w:hAnsi="Cambria Math"/>
                <w:i/>
                <w:color w:val="FF0000"/>
              </w:rPr>
            </m:ctrlPr>
          </m:num>
          <m:den>
            <m:r>
              <w:rPr>
                <w:rFonts w:ascii="Cambria Math" w:hAnsi="Cambria Math"/>
                <w:color w:val="FF0000"/>
              </w:rPr>
              <m:t>152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2</m:t>
                </m:r>
              </m:sub>
            </m:sSub>
            <m:ctrlPr>
              <w:rPr>
                <w:rFonts w:ascii="Cambria Math" w:hAnsi="Cambria Math"/>
                <w:i/>
                <w:color w:val="FF0000"/>
              </w:rPr>
            </m:ctrlPr>
          </m:den>
        </m:f>
      </m:oMath>
      <w:r>
        <w:rPr>
          <w:rFonts w:hint="eastAsia" w:ascii="宋体" w:hAnsi="宋体"/>
          <w:color w:val="FF0000"/>
        </w:rPr>
        <w:t>%。</w:t>
      </w:r>
    </w:p>
    <w:p>
      <w:pPr>
        <w:spacing w:line="360" w:lineRule="auto"/>
        <w:rPr>
          <w:szCs w:val="21"/>
        </w:rPr>
      </w:pPr>
      <w:r>
        <w:rPr>
          <w:szCs w:val="21"/>
        </w:rPr>
        <w:t>28.（14分）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砷（As）是第四周期</w:t>
      </w:r>
      <w:r>
        <w:rPr>
          <w:rFonts w:hint="eastAsia" w:ascii="宋体" w:hAnsi="宋体" w:cs="宋体"/>
          <w:szCs w:val="21"/>
        </w:rPr>
        <w:t>Ⅴ</w:t>
      </w:r>
      <w:r>
        <w:rPr>
          <w:szCs w:val="21"/>
        </w:rPr>
        <w:t>A族元素，可以形成As</w:t>
      </w:r>
      <w:r>
        <w:rPr>
          <w:szCs w:val="21"/>
          <w:vertAlign w:val="subscript"/>
        </w:rPr>
        <w:t>2</w:t>
      </w:r>
      <w:r>
        <w:rPr>
          <w:szCs w:val="21"/>
        </w:rPr>
        <w:t>O</w:t>
      </w:r>
      <w:r>
        <w:rPr>
          <w:szCs w:val="21"/>
          <w:vertAlign w:val="subscript"/>
        </w:rPr>
        <w:t>3</w:t>
      </w:r>
      <w:r>
        <w:rPr>
          <w:szCs w:val="21"/>
        </w:rPr>
        <w:t>、As</w:t>
      </w:r>
      <w:r>
        <w:rPr>
          <w:szCs w:val="21"/>
          <w:vertAlign w:val="subscript"/>
        </w:rPr>
        <w:t>2</w:t>
      </w:r>
      <w:r>
        <w:rPr>
          <w:szCs w:val="21"/>
        </w:rPr>
        <w:t>O</w:t>
      </w:r>
      <w:r>
        <w:rPr>
          <w:szCs w:val="21"/>
          <w:vertAlign w:val="subscript"/>
        </w:rPr>
        <w:t>5</w:t>
      </w:r>
      <w:r>
        <w:rPr>
          <w:szCs w:val="21"/>
        </w:rPr>
        <w:t>、H</w:t>
      </w:r>
      <w:r>
        <w:rPr>
          <w:szCs w:val="21"/>
          <w:vertAlign w:val="subscript"/>
        </w:rPr>
        <w:t>3</w:t>
      </w:r>
      <w:r>
        <w:rPr>
          <w:szCs w:val="21"/>
        </w:rPr>
        <w:t>AsO</w:t>
      </w:r>
      <w:r>
        <w:rPr>
          <w:szCs w:val="21"/>
          <w:vertAlign w:val="subscript"/>
        </w:rPr>
        <w:t>3</w:t>
      </w:r>
      <w:r>
        <w:rPr>
          <w:szCs w:val="21"/>
        </w:rPr>
        <w:t>、H</w:t>
      </w:r>
      <w:r>
        <w:rPr>
          <w:szCs w:val="21"/>
          <w:vertAlign w:val="subscript"/>
        </w:rPr>
        <w:t>3</w:t>
      </w:r>
      <w:r>
        <w:rPr>
          <w:szCs w:val="21"/>
        </w:rPr>
        <w:t>AsO</w:t>
      </w:r>
      <w:r>
        <w:rPr>
          <w:szCs w:val="21"/>
          <w:vertAlign w:val="subscript"/>
        </w:rPr>
        <w:t>4</w:t>
      </w:r>
      <w:r>
        <w:rPr>
          <w:szCs w:val="21"/>
        </w:rPr>
        <w:t>等化合物，有着广泛的用途。回答下列问题：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（1）画出砷的原子结构示意图____________。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（2）工业上常将含砷废渣（主要成分为As</w:t>
      </w:r>
      <w:r>
        <w:rPr>
          <w:szCs w:val="21"/>
          <w:vertAlign w:val="subscript"/>
        </w:rPr>
        <w:t>2</w:t>
      </w:r>
      <w:r>
        <w:rPr>
          <w:szCs w:val="21"/>
        </w:rPr>
        <w:t>O</w:t>
      </w:r>
      <w:r>
        <w:rPr>
          <w:szCs w:val="21"/>
          <w:vertAlign w:val="subscript"/>
        </w:rPr>
        <w:t>3</w:t>
      </w:r>
      <w:r>
        <w:rPr>
          <w:szCs w:val="21"/>
        </w:rPr>
        <w:t>）制成浆状，通入O</w:t>
      </w:r>
      <w:r>
        <w:rPr>
          <w:szCs w:val="21"/>
          <w:vertAlign w:val="subscript"/>
        </w:rPr>
        <w:t>2</w:t>
      </w:r>
      <w:r>
        <w:rPr>
          <w:szCs w:val="21"/>
        </w:rPr>
        <w:t>氧化，生成H</w:t>
      </w:r>
      <w:r>
        <w:rPr>
          <w:szCs w:val="21"/>
          <w:vertAlign w:val="subscript"/>
        </w:rPr>
        <w:t>3</w:t>
      </w:r>
      <w:r>
        <w:rPr>
          <w:szCs w:val="21"/>
        </w:rPr>
        <w:t>AsO</w:t>
      </w:r>
      <w:r>
        <w:rPr>
          <w:szCs w:val="21"/>
          <w:vertAlign w:val="subscript"/>
        </w:rPr>
        <w:t>4</w:t>
      </w:r>
      <w:r>
        <w:rPr>
          <w:szCs w:val="21"/>
        </w:rPr>
        <w:t>和单质硫。写出发生反应的化学方程式________。该反应需要在加压下进行，原因是________。</w:t>
      </w:r>
    </w:p>
    <w:p>
      <w:pPr>
        <w:spacing w:line="360" w:lineRule="auto"/>
        <w:ind w:firstLine="420" w:firstLineChars="200"/>
        <w:rPr>
          <w:szCs w:val="21"/>
          <w:vertAlign w:val="subscript"/>
        </w:rPr>
      </w:pPr>
      <w:r>
        <w:rPr>
          <w:szCs w:val="21"/>
        </w:rPr>
        <w:t>（3）已知：As(s)+</w:t>
      </w:r>
      <w:r>
        <w:rPr>
          <w:position w:val="-24"/>
          <w:szCs w:val="21"/>
        </w:rPr>
        <w:object>
          <v:shape id="_x0000_i1064" o:spt="75" alt="学科网 版权所有" type="#_x0000_t75" style="height:31.1pt;width:12pt;" o:ole="t" filled="f" o:preferrelative="t" stroked="f" coordsize="21600,2160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o:OLEObject Type="Embed" ProgID="Equation.DSMT4" ShapeID="_x0000_i1064" DrawAspect="Content" ObjectID="_1468075743" r:id="rId46">
            <o:LockedField>false</o:LockedField>
          </o:OLEObject>
        </w:object>
      </w:r>
      <w:r>
        <w:rPr>
          <w:szCs w:val="21"/>
        </w:rPr>
        <w:t>H</w:t>
      </w:r>
      <w:r>
        <w:rPr>
          <w:szCs w:val="21"/>
          <w:vertAlign w:val="subscript"/>
        </w:rPr>
        <w:t>2</w:t>
      </w:r>
      <w:r>
        <w:rPr>
          <w:szCs w:val="21"/>
        </w:rPr>
        <w:t>(g)+2O</w:t>
      </w:r>
      <w:r>
        <w:rPr>
          <w:szCs w:val="21"/>
          <w:vertAlign w:val="subscript"/>
        </w:rPr>
        <w:t>2</w:t>
      </w:r>
      <w:r>
        <w:rPr>
          <w:szCs w:val="21"/>
        </w:rPr>
        <w:t>(g)=H</w:t>
      </w:r>
      <w:r>
        <w:rPr>
          <w:szCs w:val="21"/>
          <w:vertAlign w:val="subscript"/>
        </w:rPr>
        <w:t>3</w:t>
      </w:r>
      <w:r>
        <w:rPr>
          <w:szCs w:val="21"/>
        </w:rPr>
        <w:t>AsO</w:t>
      </w:r>
      <w:r>
        <w:rPr>
          <w:szCs w:val="21"/>
          <w:vertAlign w:val="subscript"/>
        </w:rPr>
        <w:t>4</w:t>
      </w:r>
      <w:r>
        <w:rPr>
          <w:szCs w:val="21"/>
        </w:rPr>
        <w:t>(s)         Δ</w:t>
      </w:r>
      <w:r>
        <w:rPr>
          <w:i/>
          <w:szCs w:val="21"/>
        </w:rPr>
        <w:t>H</w:t>
      </w:r>
      <w:r>
        <w:rPr>
          <w:szCs w:val="21"/>
          <w:vertAlign w:val="subscript"/>
        </w:rPr>
        <w:t>1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H</w:t>
      </w:r>
      <w:r>
        <w:rPr>
          <w:szCs w:val="21"/>
          <w:vertAlign w:val="subscript"/>
        </w:rPr>
        <w:t>2</w:t>
      </w:r>
      <w:r>
        <w:rPr>
          <w:szCs w:val="21"/>
        </w:rPr>
        <w:t>(g)+</w:t>
      </w:r>
      <w:r>
        <w:rPr>
          <w:position w:val="-24"/>
          <w:szCs w:val="21"/>
        </w:rPr>
        <w:object>
          <v:shape id="_x0000_i1065" o:spt="75" alt="学科网 版权所有" type="#_x0000_t75" style="height:31.1pt;width:12pt;" o:ole="t" filled="f" o:preferrelative="t" stroked="f" coordsize="21600,21600">
            <v:path/>
            <v:fill on="f" focussize="0,0"/>
            <v:stroke on="f"/>
            <v:imagedata r:id="rId49" o:title=""/>
            <o:lock v:ext="edit" aspectratio="t"/>
            <w10:wrap type="none"/>
            <w10:anchorlock/>
          </v:shape>
          <o:OLEObject Type="Embed" ProgID="Equation.DSMT4" ShapeID="_x0000_i1065" DrawAspect="Content" ObjectID="_1468075744" r:id="rId48">
            <o:LockedField>false</o:LockedField>
          </o:OLEObject>
        </w:object>
      </w:r>
      <w:r>
        <w:rPr>
          <w:szCs w:val="21"/>
        </w:rPr>
        <w:t>O</w:t>
      </w:r>
      <w:r>
        <w:rPr>
          <w:szCs w:val="21"/>
          <w:vertAlign w:val="subscript"/>
        </w:rPr>
        <w:t>2</w:t>
      </w:r>
      <w:r>
        <w:rPr>
          <w:szCs w:val="21"/>
        </w:rPr>
        <w:t>(g)=H</w:t>
      </w:r>
      <w:r>
        <w:rPr>
          <w:szCs w:val="21"/>
          <w:vertAlign w:val="subscript"/>
        </w:rPr>
        <w:t>2</w:t>
      </w:r>
      <w:r>
        <w:rPr>
          <w:szCs w:val="21"/>
        </w:rPr>
        <w:t>O(l)                   Δ</w:t>
      </w:r>
      <w:r>
        <w:rPr>
          <w:i/>
          <w:szCs w:val="21"/>
        </w:rPr>
        <w:t>H</w:t>
      </w:r>
      <w:r>
        <w:rPr>
          <w:szCs w:val="21"/>
          <w:vertAlign w:val="subscript"/>
        </w:rPr>
        <w:t>2</w:t>
      </w:r>
    </w:p>
    <w:p>
      <w:pPr>
        <w:spacing w:line="360" w:lineRule="auto"/>
        <w:ind w:firstLine="420" w:firstLineChars="200"/>
        <w:rPr>
          <w:szCs w:val="21"/>
          <w:vertAlign w:val="subscript"/>
        </w:rPr>
      </w:pPr>
      <w:r>
        <w:rPr>
          <w:szCs w:val="21"/>
        </w:rPr>
        <w:t>2As(s)+</w:t>
      </w:r>
      <w:r>
        <w:rPr>
          <w:position w:val="-24"/>
          <w:szCs w:val="21"/>
        </w:rPr>
        <w:object>
          <v:shape id="_x0000_i1066" o:spt="75" alt="学科网 版权所有" type="#_x0000_t75" style="height:31.1pt;width:12pt;" o:ole="t" filled="f" o:preferrelative="t" stroked="f" coordsize="21600,21600">
            <v:path/>
            <v:fill on="f" focussize="0,0"/>
            <v:stroke on="f"/>
            <v:imagedata r:id="rId51" o:title=""/>
            <o:lock v:ext="edit" aspectratio="t"/>
            <w10:wrap type="none"/>
            <w10:anchorlock/>
          </v:shape>
          <o:OLEObject Type="Embed" ProgID="Equation.DSMT4" ShapeID="_x0000_i1066" DrawAspect="Content" ObjectID="_1468075745" r:id="rId50">
            <o:LockedField>false</o:LockedField>
          </o:OLEObject>
        </w:object>
      </w:r>
      <w:r>
        <w:rPr>
          <w:szCs w:val="21"/>
        </w:rPr>
        <w:t>O</w:t>
      </w:r>
      <w:r>
        <w:rPr>
          <w:szCs w:val="21"/>
          <w:vertAlign w:val="subscript"/>
        </w:rPr>
        <w:t>2</w:t>
      </w:r>
      <w:r>
        <w:rPr>
          <w:szCs w:val="21"/>
        </w:rPr>
        <w:t>(g) =As</w:t>
      </w:r>
      <w:r>
        <w:rPr>
          <w:szCs w:val="21"/>
          <w:vertAlign w:val="subscript"/>
        </w:rPr>
        <w:t>2</w:t>
      </w:r>
      <w:r>
        <w:rPr>
          <w:szCs w:val="21"/>
        </w:rPr>
        <w:t>O</w:t>
      </w:r>
      <w:r>
        <w:rPr>
          <w:szCs w:val="21"/>
          <w:vertAlign w:val="subscript"/>
        </w:rPr>
        <w:t>5</w:t>
      </w:r>
      <w:r>
        <w:rPr>
          <w:szCs w:val="21"/>
        </w:rPr>
        <w:t>(s)                Δ</w:t>
      </w:r>
      <w:r>
        <w:rPr>
          <w:i/>
          <w:szCs w:val="21"/>
        </w:rPr>
        <w:t>H</w:t>
      </w:r>
      <w:r>
        <w:rPr>
          <w:szCs w:val="21"/>
          <w:vertAlign w:val="subscript"/>
        </w:rPr>
        <w:t>3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则反应As</w:t>
      </w:r>
      <w:r>
        <w:rPr>
          <w:szCs w:val="21"/>
          <w:vertAlign w:val="subscript"/>
        </w:rPr>
        <w:t>2</w:t>
      </w:r>
      <w:r>
        <w:rPr>
          <w:szCs w:val="21"/>
        </w:rPr>
        <w:t>O</w:t>
      </w:r>
      <w:r>
        <w:rPr>
          <w:szCs w:val="21"/>
          <w:vertAlign w:val="subscript"/>
        </w:rPr>
        <w:t>5</w:t>
      </w:r>
      <w:r>
        <w:rPr>
          <w:szCs w:val="21"/>
        </w:rPr>
        <w:t>(s) +3H</w:t>
      </w:r>
      <w:r>
        <w:rPr>
          <w:szCs w:val="21"/>
          <w:vertAlign w:val="subscript"/>
        </w:rPr>
        <w:t>2</w:t>
      </w:r>
      <w:r>
        <w:rPr>
          <w:szCs w:val="21"/>
        </w:rPr>
        <w:t>O(l)= 2H</w:t>
      </w:r>
      <w:r>
        <w:rPr>
          <w:szCs w:val="21"/>
          <w:vertAlign w:val="subscript"/>
        </w:rPr>
        <w:t>3</w:t>
      </w:r>
      <w:r>
        <w:rPr>
          <w:szCs w:val="21"/>
        </w:rPr>
        <w:t>AsO</w:t>
      </w:r>
      <w:r>
        <w:rPr>
          <w:szCs w:val="21"/>
          <w:vertAlign w:val="subscript"/>
        </w:rPr>
        <w:t>4</w:t>
      </w:r>
      <w:r>
        <w:rPr>
          <w:szCs w:val="21"/>
        </w:rPr>
        <w:t>(s)的Δ</w:t>
      </w:r>
      <w:r>
        <w:rPr>
          <w:i/>
          <w:szCs w:val="21"/>
        </w:rPr>
        <w:t>H</w:t>
      </w:r>
      <w:r>
        <w:rPr>
          <w:szCs w:val="21"/>
        </w:rPr>
        <w:t xml:space="preserve"> =_________。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（4）298 K时，将20 mL 3</w:t>
      </w:r>
      <w:r>
        <w:rPr>
          <w:i/>
          <w:szCs w:val="21"/>
        </w:rPr>
        <w:t>x</w:t>
      </w:r>
      <w:r>
        <w:rPr>
          <w:szCs w:val="21"/>
        </w:rPr>
        <w:t xml:space="preserve"> mol·L</w:t>
      </w:r>
      <w:r>
        <w:rPr>
          <w:rFonts w:eastAsia="MS Mincho"/>
          <w:szCs w:val="21"/>
          <w:vertAlign w:val="superscript"/>
        </w:rPr>
        <w:t>−</w:t>
      </w:r>
      <w:r>
        <w:rPr>
          <w:szCs w:val="21"/>
          <w:vertAlign w:val="superscript"/>
        </w:rPr>
        <w:t>1</w:t>
      </w:r>
      <w:r>
        <w:rPr>
          <w:szCs w:val="21"/>
        </w:rPr>
        <w:t xml:space="preserve"> Na</w:t>
      </w:r>
      <w:r>
        <w:rPr>
          <w:szCs w:val="21"/>
          <w:vertAlign w:val="subscript"/>
        </w:rPr>
        <w:t>3</w:t>
      </w:r>
      <w:r>
        <w:rPr>
          <w:szCs w:val="21"/>
        </w:rPr>
        <w:t>AsO</w:t>
      </w:r>
      <w:r>
        <w:rPr>
          <w:szCs w:val="21"/>
          <w:vertAlign w:val="subscript"/>
        </w:rPr>
        <w:t>3</w:t>
      </w:r>
      <w:r>
        <w:rPr>
          <w:szCs w:val="21"/>
        </w:rPr>
        <w:t>、20 mL 3</w:t>
      </w:r>
      <w:r>
        <w:rPr>
          <w:i/>
          <w:szCs w:val="21"/>
        </w:rPr>
        <w:t>x</w:t>
      </w:r>
      <w:r>
        <w:rPr>
          <w:szCs w:val="21"/>
        </w:rPr>
        <w:t xml:space="preserve"> mol·L</w:t>
      </w:r>
      <w:r>
        <w:rPr>
          <w:rFonts w:eastAsia="MS Mincho"/>
          <w:szCs w:val="21"/>
          <w:vertAlign w:val="superscript"/>
        </w:rPr>
        <w:t>−</w:t>
      </w:r>
      <w:r>
        <w:rPr>
          <w:szCs w:val="21"/>
          <w:vertAlign w:val="superscript"/>
        </w:rPr>
        <w:t>1</w:t>
      </w:r>
      <w:r>
        <w:rPr>
          <w:szCs w:val="21"/>
        </w:rPr>
        <w:t xml:space="preserve"> I</w:t>
      </w:r>
      <w:r>
        <w:rPr>
          <w:szCs w:val="21"/>
          <w:vertAlign w:val="subscript"/>
        </w:rPr>
        <w:t>2</w:t>
      </w:r>
      <w:r>
        <w:rPr>
          <w:szCs w:val="21"/>
        </w:rPr>
        <w:t>和20 mL NaOH溶液混合，发生反应：AsO</w:t>
      </w:r>
      <w:r>
        <w:rPr>
          <w:szCs w:val="21"/>
          <w:vertAlign w:val="subscript"/>
        </w:rPr>
        <w:t>3</w:t>
      </w:r>
      <w:r>
        <w:rPr>
          <w:szCs w:val="21"/>
          <w:vertAlign w:val="superscript"/>
        </w:rPr>
        <w:t>3</w:t>
      </w:r>
      <w:r>
        <w:rPr>
          <w:rFonts w:eastAsia="MS Mincho"/>
          <w:szCs w:val="21"/>
          <w:vertAlign w:val="superscript"/>
        </w:rPr>
        <w:t>−</w:t>
      </w:r>
      <w:r>
        <w:rPr>
          <w:szCs w:val="21"/>
        </w:rPr>
        <w:t>(aq)+I</w:t>
      </w:r>
      <w:r>
        <w:rPr>
          <w:szCs w:val="21"/>
          <w:vertAlign w:val="subscript"/>
        </w:rPr>
        <w:t>2</w:t>
      </w:r>
      <w:r>
        <w:rPr>
          <w:szCs w:val="21"/>
        </w:rPr>
        <w:t>(aq)+2OH</w:t>
      </w:r>
      <w:r>
        <w:rPr>
          <w:rFonts w:eastAsia="MS Mincho"/>
          <w:szCs w:val="21"/>
          <w:vertAlign w:val="superscript"/>
        </w:rPr>
        <w:t>−</w:t>
      </w:r>
      <w:r>
        <w:rPr>
          <w:szCs w:val="21"/>
        </w:rPr>
        <w:drawing>
          <wp:inline distT="0" distB="0" distL="114300" distR="114300">
            <wp:extent cx="330200" cy="127000"/>
            <wp:effectExtent l="0" t="0" r="12700" b="6350"/>
            <wp:docPr id="35" name="图片 43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43" descr="学科网 版权所有"/>
                    <pic:cNvPicPr>
                      <a:picLocks noChangeAspect="1"/>
                    </pic:cNvPicPr>
                  </pic:nvPicPr>
                  <pic:blipFill>
                    <a:blip r:embed="rId52">
                      <a:lum bright="-60001" contrast="8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 xml:space="preserve"> AsO</w:t>
      </w:r>
      <w:r>
        <w:rPr>
          <w:szCs w:val="21"/>
          <w:vertAlign w:val="subscript"/>
        </w:rPr>
        <w:t>4</w:t>
      </w:r>
      <w:r>
        <w:rPr>
          <w:szCs w:val="21"/>
          <w:vertAlign w:val="superscript"/>
        </w:rPr>
        <w:t>3</w:t>
      </w:r>
      <w:r>
        <w:rPr>
          <w:rFonts w:eastAsia="MS Mincho"/>
          <w:szCs w:val="21"/>
          <w:vertAlign w:val="superscript"/>
        </w:rPr>
        <w:t>−</w:t>
      </w:r>
      <w:r>
        <w:rPr>
          <w:szCs w:val="21"/>
        </w:rPr>
        <w:t>(aq)+2I</w:t>
      </w:r>
      <w:r>
        <w:rPr>
          <w:rFonts w:eastAsia="MS Mincho"/>
          <w:szCs w:val="21"/>
          <w:vertAlign w:val="superscript"/>
        </w:rPr>
        <w:t>−</w:t>
      </w:r>
      <w:r>
        <w:rPr>
          <w:szCs w:val="21"/>
        </w:rPr>
        <w:t>(aq)+ H</w:t>
      </w:r>
      <w:r>
        <w:rPr>
          <w:szCs w:val="21"/>
          <w:vertAlign w:val="subscript"/>
        </w:rPr>
        <w:t>2</w:t>
      </w:r>
      <w:r>
        <w:rPr>
          <w:szCs w:val="21"/>
        </w:rPr>
        <w:t>O(l)。溶液中</w:t>
      </w:r>
      <w:r>
        <w:rPr>
          <w:i/>
          <w:szCs w:val="21"/>
        </w:rPr>
        <w:t>c</w:t>
      </w:r>
      <w:r>
        <w:rPr>
          <w:szCs w:val="21"/>
        </w:rPr>
        <w:t>(AsO</w:t>
      </w:r>
      <w:r>
        <w:rPr>
          <w:szCs w:val="21"/>
          <w:vertAlign w:val="subscript"/>
        </w:rPr>
        <w:t>4</w:t>
      </w:r>
      <w:r>
        <w:rPr>
          <w:szCs w:val="21"/>
          <w:vertAlign w:val="superscript"/>
        </w:rPr>
        <w:t>3</w:t>
      </w:r>
      <w:r>
        <w:rPr>
          <w:rFonts w:eastAsia="MS Mincho"/>
          <w:szCs w:val="21"/>
          <w:vertAlign w:val="superscript"/>
        </w:rPr>
        <w:t>−</w:t>
      </w:r>
      <w:r>
        <w:rPr>
          <w:szCs w:val="21"/>
        </w:rPr>
        <w:t>)与反应时间（</w:t>
      </w:r>
      <w:r>
        <w:rPr>
          <w:i/>
          <w:szCs w:val="21"/>
        </w:rPr>
        <w:t>t</w:t>
      </w:r>
      <w:r>
        <w:rPr>
          <w:szCs w:val="21"/>
        </w:rPr>
        <w:t>）的学%科网关系如图所示。</w:t>
      </w:r>
    </w:p>
    <w:p>
      <w:pPr>
        <w:spacing w:line="360" w:lineRule="auto"/>
        <w:ind w:firstLine="420" w:firstLineChars="200"/>
        <w:jc w:val="center"/>
        <w:rPr>
          <w:szCs w:val="21"/>
        </w:rPr>
      </w:pPr>
      <w:r>
        <w:rPr>
          <w:szCs w:val="21"/>
        </w:rPr>
        <w:drawing>
          <wp:inline distT="0" distB="0" distL="114300" distR="114300">
            <wp:extent cx="2551430" cy="1322070"/>
            <wp:effectExtent l="0" t="0" r="1270" b="11430"/>
            <wp:docPr id="36" name="图片 44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44" descr="学科网 版权所有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551430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 w:ascii="宋体" w:hAnsi="宋体" w:cs="宋体"/>
          <w:szCs w:val="21"/>
        </w:rPr>
        <w:t>①</w:t>
      </w:r>
      <w:r>
        <w:rPr>
          <w:szCs w:val="21"/>
        </w:rPr>
        <w:t>下列可判断反应达到平衡的是__________（填标号）。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a.溶液的pH不再变化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b.</w:t>
      </w:r>
      <w:r>
        <w:rPr>
          <w:i/>
          <w:szCs w:val="21"/>
        </w:rPr>
        <w:t>v</w:t>
      </w:r>
      <w:r>
        <w:rPr>
          <w:szCs w:val="21"/>
        </w:rPr>
        <w:t>(I</w:t>
      </w:r>
      <w:r>
        <w:rPr>
          <w:rFonts w:eastAsia="MS Mincho"/>
          <w:szCs w:val="21"/>
          <w:vertAlign w:val="superscript"/>
        </w:rPr>
        <w:t>−</w:t>
      </w:r>
      <w:r>
        <w:rPr>
          <w:szCs w:val="21"/>
        </w:rPr>
        <w:t>)=2</w:t>
      </w:r>
      <w:r>
        <w:rPr>
          <w:i/>
          <w:szCs w:val="21"/>
        </w:rPr>
        <w:t>v</w:t>
      </w:r>
      <w:r>
        <w:rPr>
          <w:szCs w:val="21"/>
        </w:rPr>
        <w:t>(AsO</w:t>
      </w:r>
      <w:r>
        <w:rPr>
          <w:szCs w:val="21"/>
          <w:vertAlign w:val="subscript"/>
        </w:rPr>
        <w:t>3</w:t>
      </w:r>
      <w:r>
        <w:rPr>
          <w:szCs w:val="21"/>
          <w:vertAlign w:val="superscript"/>
        </w:rPr>
        <w:t>3</w:t>
      </w:r>
      <w:r>
        <w:rPr>
          <w:rFonts w:eastAsia="MS Mincho"/>
          <w:szCs w:val="21"/>
          <w:vertAlign w:val="superscript"/>
        </w:rPr>
        <w:t>−</w:t>
      </w:r>
      <w:r>
        <w:rPr>
          <w:szCs w:val="21"/>
        </w:rPr>
        <w:t>)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c.</w:t>
      </w:r>
      <w:r>
        <w:rPr>
          <w:i/>
          <w:szCs w:val="21"/>
        </w:rPr>
        <w:t xml:space="preserve"> c</w:t>
      </w:r>
      <w:r>
        <w:rPr>
          <w:szCs w:val="21"/>
        </w:rPr>
        <w:t xml:space="preserve"> (AsO</w:t>
      </w:r>
      <w:r>
        <w:rPr>
          <w:szCs w:val="21"/>
          <w:vertAlign w:val="subscript"/>
        </w:rPr>
        <w:t>4</w:t>
      </w:r>
      <w:r>
        <w:rPr>
          <w:szCs w:val="21"/>
          <w:vertAlign w:val="superscript"/>
        </w:rPr>
        <w:t>3</w:t>
      </w:r>
      <w:r>
        <w:rPr>
          <w:rFonts w:eastAsia="MS Mincho"/>
          <w:szCs w:val="21"/>
          <w:vertAlign w:val="superscript"/>
        </w:rPr>
        <w:t>−</w:t>
      </w:r>
      <w:r>
        <w:rPr>
          <w:szCs w:val="21"/>
        </w:rPr>
        <w:t>)/</w:t>
      </w:r>
      <w:r>
        <w:rPr>
          <w:i/>
          <w:szCs w:val="21"/>
        </w:rPr>
        <w:t>c</w:t>
      </w:r>
      <w:r>
        <w:rPr>
          <w:szCs w:val="21"/>
        </w:rPr>
        <w:t xml:space="preserve"> (AsO</w:t>
      </w:r>
      <w:r>
        <w:rPr>
          <w:szCs w:val="21"/>
          <w:vertAlign w:val="subscript"/>
        </w:rPr>
        <w:t>3</w:t>
      </w:r>
      <w:r>
        <w:rPr>
          <w:szCs w:val="21"/>
          <w:vertAlign w:val="superscript"/>
        </w:rPr>
        <w:t>3</w:t>
      </w:r>
      <w:r>
        <w:rPr>
          <w:rFonts w:eastAsia="MS Mincho"/>
          <w:szCs w:val="21"/>
          <w:vertAlign w:val="superscript"/>
        </w:rPr>
        <w:t>−</w:t>
      </w:r>
      <w:r>
        <w:rPr>
          <w:szCs w:val="21"/>
        </w:rPr>
        <w:t>)不再变化</w:t>
      </w:r>
    </w:p>
    <w:p>
      <w:pPr>
        <w:spacing w:line="360" w:lineRule="auto"/>
        <w:ind w:firstLine="420" w:firstLineChars="200"/>
        <w:rPr>
          <w:szCs w:val="21"/>
          <w:vertAlign w:val="superscript"/>
        </w:rPr>
      </w:pPr>
      <w:r>
        <w:rPr>
          <w:szCs w:val="21"/>
        </w:rPr>
        <w:t>d.</w:t>
      </w:r>
      <w:r>
        <w:rPr>
          <w:i/>
          <w:szCs w:val="21"/>
        </w:rPr>
        <w:t xml:space="preserve"> c</w:t>
      </w:r>
      <w:r>
        <w:rPr>
          <w:szCs w:val="21"/>
        </w:rPr>
        <w:t>(I</w:t>
      </w:r>
      <w:r>
        <w:rPr>
          <w:rFonts w:eastAsia="MS Mincho"/>
          <w:szCs w:val="21"/>
          <w:vertAlign w:val="superscript"/>
        </w:rPr>
        <w:t>−</w:t>
      </w:r>
      <w:r>
        <w:rPr>
          <w:szCs w:val="21"/>
        </w:rPr>
        <w:t>)=</w:t>
      </w:r>
      <w:r>
        <w:rPr>
          <w:i/>
          <w:szCs w:val="21"/>
        </w:rPr>
        <w:t>y</w:t>
      </w:r>
      <w:r>
        <w:rPr>
          <w:szCs w:val="21"/>
        </w:rPr>
        <w:t xml:space="preserve"> mol·L</w:t>
      </w:r>
      <w:r>
        <w:rPr>
          <w:rFonts w:eastAsia="MS Mincho"/>
          <w:szCs w:val="21"/>
          <w:vertAlign w:val="superscript"/>
        </w:rPr>
        <w:t>−</w:t>
      </w:r>
      <w:r>
        <w:rPr>
          <w:szCs w:val="21"/>
          <w:vertAlign w:val="superscript"/>
        </w:rPr>
        <w:t>1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 w:ascii="宋体" w:hAnsi="宋体" w:cs="宋体"/>
          <w:szCs w:val="21"/>
        </w:rPr>
        <w:t>②</w:t>
      </w:r>
      <w:r>
        <w:rPr>
          <w:i/>
          <w:szCs w:val="21"/>
        </w:rPr>
        <w:t>t</w:t>
      </w:r>
      <w:r>
        <w:rPr>
          <w:szCs w:val="21"/>
          <w:vertAlign w:val="subscript"/>
        </w:rPr>
        <w:t>m</w:t>
      </w:r>
      <w:r>
        <w:rPr>
          <w:szCs w:val="21"/>
        </w:rPr>
        <w:t>时，</w:t>
      </w:r>
      <w:r>
        <w:rPr>
          <w:i/>
          <w:szCs w:val="21"/>
        </w:rPr>
        <w:t>v</w:t>
      </w:r>
      <w:r>
        <w:rPr>
          <w:szCs w:val="21"/>
          <w:vertAlign w:val="subscript"/>
        </w:rPr>
        <w:t>正</w:t>
      </w:r>
      <w:r>
        <w:rPr>
          <w:szCs w:val="21"/>
        </w:rPr>
        <w:t>_____</w:t>
      </w:r>
      <w:r>
        <w:rPr>
          <w:i/>
          <w:szCs w:val="21"/>
        </w:rPr>
        <w:t xml:space="preserve"> v</w:t>
      </w:r>
      <w:r>
        <w:rPr>
          <w:szCs w:val="21"/>
          <w:vertAlign w:val="subscript"/>
        </w:rPr>
        <w:t>逆</w:t>
      </w:r>
      <w:r>
        <w:rPr>
          <w:szCs w:val="21"/>
        </w:rPr>
        <w:t>（填“大于”“小于”或“等于”）。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 w:ascii="宋体" w:hAnsi="宋体" w:cs="宋体"/>
          <w:szCs w:val="21"/>
        </w:rPr>
        <w:t>③</w:t>
      </w:r>
      <w:r>
        <w:rPr>
          <w:i/>
          <w:szCs w:val="21"/>
        </w:rPr>
        <w:t>t</w:t>
      </w:r>
      <w:r>
        <w:rPr>
          <w:szCs w:val="21"/>
          <w:vertAlign w:val="subscript"/>
        </w:rPr>
        <w:t>m</w:t>
      </w:r>
      <w:r>
        <w:rPr>
          <w:szCs w:val="21"/>
        </w:rPr>
        <w:t>时</w:t>
      </w:r>
      <w:r>
        <w:rPr>
          <w:i/>
          <w:szCs w:val="21"/>
        </w:rPr>
        <w:t>v</w:t>
      </w:r>
      <w:r>
        <w:rPr>
          <w:szCs w:val="21"/>
          <w:vertAlign w:val="subscript"/>
        </w:rPr>
        <w:t>逆</w:t>
      </w:r>
      <w:r>
        <w:rPr>
          <w:szCs w:val="21"/>
        </w:rPr>
        <w:t>_____</w:t>
      </w:r>
      <w:r>
        <w:rPr>
          <w:i/>
          <w:szCs w:val="21"/>
        </w:rPr>
        <w:t xml:space="preserve"> t</w:t>
      </w:r>
      <w:r>
        <w:rPr>
          <w:szCs w:val="21"/>
          <w:vertAlign w:val="subscript"/>
        </w:rPr>
        <w:t>n</w:t>
      </w:r>
      <w:r>
        <w:rPr>
          <w:szCs w:val="21"/>
        </w:rPr>
        <w:t>时</w:t>
      </w:r>
      <w:r>
        <w:rPr>
          <w:i/>
          <w:szCs w:val="21"/>
        </w:rPr>
        <w:t>v</w:t>
      </w:r>
      <w:r>
        <w:rPr>
          <w:szCs w:val="21"/>
          <w:vertAlign w:val="subscript"/>
        </w:rPr>
        <w:t>逆</w:t>
      </w:r>
      <w:r>
        <w:rPr>
          <w:szCs w:val="21"/>
        </w:rPr>
        <w:t>（填“大于”“小于”或“等于”），理由是_____________。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 w:ascii="宋体" w:hAnsi="宋体" w:cs="宋体"/>
          <w:szCs w:val="21"/>
        </w:rPr>
        <w:t>④</w:t>
      </w:r>
      <w:r>
        <w:rPr>
          <w:szCs w:val="21"/>
        </w:rPr>
        <w:t>若平衡时溶液的pH=14，则该反应的平衡常数</w:t>
      </w:r>
      <w:r>
        <w:rPr>
          <w:i/>
          <w:szCs w:val="21"/>
        </w:rPr>
        <w:t>K</w:t>
      </w:r>
      <w:r>
        <w:rPr>
          <w:szCs w:val="21"/>
        </w:rPr>
        <w:t>为___________。</w:t>
      </w:r>
    </w:p>
    <w:p>
      <w:pPr>
        <w:spacing w:line="360" w:lineRule="auto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【参考答案】</w:t>
      </w:r>
    </w:p>
    <w:p>
      <w:pPr>
        <w:spacing w:line="360" w:lineRule="auto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（1）</w:t>
      </w:r>
      <w:r>
        <w:rPr>
          <w:color w:val="FF0000"/>
        </w:rPr>
        <w:drawing>
          <wp:inline distT="0" distB="0" distL="114300" distR="114300">
            <wp:extent cx="885825" cy="352425"/>
            <wp:effectExtent l="0" t="0" r="9525" b="9525"/>
            <wp:docPr id="37" name="图片 45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45" descr="学科网 版权所有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FF0000"/>
          <w:szCs w:val="21"/>
        </w:rPr>
        <w:t xml:space="preserve">  （2）2As</w:t>
      </w:r>
      <w:r>
        <w:rPr>
          <w:rFonts w:hint="eastAsia"/>
          <w:color w:val="FF0000"/>
          <w:szCs w:val="21"/>
          <w:vertAlign w:val="subscript"/>
        </w:rPr>
        <w:t>2</w:t>
      </w:r>
      <w:r>
        <w:rPr>
          <w:rFonts w:hint="eastAsia"/>
          <w:color w:val="FF0000"/>
          <w:szCs w:val="21"/>
        </w:rPr>
        <w:t>S</w:t>
      </w:r>
      <w:r>
        <w:rPr>
          <w:rFonts w:hint="eastAsia"/>
          <w:color w:val="FF0000"/>
          <w:szCs w:val="21"/>
          <w:vertAlign w:val="subscript"/>
        </w:rPr>
        <w:t>3</w:t>
      </w:r>
      <w:r>
        <w:rPr>
          <w:rFonts w:hint="eastAsia"/>
          <w:color w:val="FF0000"/>
          <w:szCs w:val="21"/>
        </w:rPr>
        <w:t>+5O</w:t>
      </w:r>
      <w:r>
        <w:rPr>
          <w:rFonts w:hint="eastAsia"/>
          <w:color w:val="FF0000"/>
          <w:szCs w:val="21"/>
          <w:vertAlign w:val="subscript"/>
        </w:rPr>
        <w:t>2</w:t>
      </w:r>
      <w:r>
        <w:rPr>
          <w:rFonts w:hint="eastAsia"/>
          <w:color w:val="FF0000"/>
          <w:szCs w:val="21"/>
        </w:rPr>
        <w:t>+6H</w:t>
      </w:r>
      <w:r>
        <w:rPr>
          <w:rFonts w:hint="eastAsia"/>
          <w:color w:val="FF0000"/>
          <w:szCs w:val="21"/>
          <w:vertAlign w:val="subscript"/>
        </w:rPr>
        <w:t>2</w:t>
      </w:r>
      <w:r>
        <w:rPr>
          <w:rFonts w:hint="eastAsia"/>
          <w:color w:val="FF0000"/>
          <w:szCs w:val="21"/>
        </w:rPr>
        <w:t>O=4H</w:t>
      </w:r>
      <w:r>
        <w:rPr>
          <w:rFonts w:hint="eastAsia"/>
          <w:color w:val="FF0000"/>
          <w:szCs w:val="21"/>
          <w:vertAlign w:val="subscript"/>
        </w:rPr>
        <w:t>3</w:t>
      </w:r>
      <w:r>
        <w:rPr>
          <w:rFonts w:hint="eastAsia"/>
          <w:color w:val="FF0000"/>
          <w:szCs w:val="21"/>
        </w:rPr>
        <w:t>AsO</w:t>
      </w:r>
      <w:r>
        <w:rPr>
          <w:rFonts w:hint="eastAsia"/>
          <w:color w:val="FF0000"/>
          <w:szCs w:val="21"/>
          <w:vertAlign w:val="subscript"/>
        </w:rPr>
        <w:t>4</w:t>
      </w:r>
      <w:r>
        <w:rPr>
          <w:rFonts w:hint="eastAsia"/>
          <w:color w:val="FF0000"/>
          <w:szCs w:val="21"/>
        </w:rPr>
        <w:t>+6S、  加压能加快化学反应速率，并能够促使平衡正向移动，能够有效提高As</w:t>
      </w:r>
      <w:r>
        <w:rPr>
          <w:rFonts w:hint="eastAsia"/>
          <w:color w:val="FF0000"/>
          <w:szCs w:val="21"/>
          <w:vertAlign w:val="subscript"/>
        </w:rPr>
        <w:t>2</w:t>
      </w:r>
      <w:r>
        <w:rPr>
          <w:rFonts w:hint="eastAsia"/>
          <w:color w:val="FF0000"/>
          <w:szCs w:val="21"/>
        </w:rPr>
        <w:t>S</w:t>
      </w:r>
      <w:r>
        <w:rPr>
          <w:rFonts w:hint="eastAsia"/>
          <w:color w:val="FF0000"/>
          <w:szCs w:val="21"/>
          <w:vertAlign w:val="subscript"/>
        </w:rPr>
        <w:t>3</w:t>
      </w:r>
      <w:r>
        <w:rPr>
          <w:rFonts w:hint="eastAsia"/>
          <w:color w:val="FF0000"/>
          <w:szCs w:val="21"/>
        </w:rPr>
        <w:t>的转化率。（3）2△H</w:t>
      </w:r>
      <w:r>
        <w:rPr>
          <w:rFonts w:hint="eastAsia"/>
          <w:color w:val="FF0000"/>
          <w:szCs w:val="21"/>
          <w:vertAlign w:val="subscript"/>
        </w:rPr>
        <w:t>1</w:t>
      </w:r>
      <w:r>
        <w:rPr>
          <w:rFonts w:hint="eastAsia"/>
          <w:color w:val="FF0000"/>
          <w:szCs w:val="21"/>
        </w:rPr>
        <w:t>-3△H</w:t>
      </w:r>
      <w:r>
        <w:rPr>
          <w:rFonts w:hint="eastAsia"/>
          <w:color w:val="FF0000"/>
          <w:szCs w:val="21"/>
          <w:vertAlign w:val="subscript"/>
        </w:rPr>
        <w:t>2</w:t>
      </w:r>
      <w:r>
        <w:rPr>
          <w:rFonts w:hint="eastAsia"/>
          <w:color w:val="FF0000"/>
          <w:szCs w:val="21"/>
        </w:rPr>
        <w:t>-△H</w:t>
      </w:r>
      <w:r>
        <w:rPr>
          <w:rFonts w:hint="eastAsia"/>
          <w:color w:val="FF0000"/>
          <w:szCs w:val="21"/>
          <w:vertAlign w:val="subscript"/>
        </w:rPr>
        <w:t>3</w:t>
      </w:r>
      <w:r>
        <w:rPr>
          <w:rFonts w:hint="eastAsia"/>
          <w:color w:val="FF0000"/>
          <w:szCs w:val="21"/>
        </w:rPr>
        <w:t>。（4）ACD、大于、 小于、 t</w:t>
      </w:r>
      <w:r>
        <w:rPr>
          <w:rFonts w:hint="eastAsia"/>
          <w:color w:val="FF0000"/>
          <w:szCs w:val="21"/>
          <w:vertAlign w:val="subscript"/>
        </w:rPr>
        <w:t>m</w:t>
      </w:r>
      <w:r>
        <w:rPr>
          <w:rFonts w:hint="eastAsia"/>
          <w:color w:val="FF0000"/>
          <w:szCs w:val="21"/>
        </w:rPr>
        <w:t>时AsO</w:t>
      </w:r>
      <w:r>
        <w:rPr>
          <w:rFonts w:hint="eastAsia"/>
          <w:color w:val="FF0000"/>
          <w:szCs w:val="21"/>
          <w:vertAlign w:val="subscript"/>
        </w:rPr>
        <w:t>4</w:t>
      </w:r>
      <w:r>
        <w:rPr>
          <w:rFonts w:hint="eastAsia"/>
          <w:color w:val="FF0000"/>
          <w:szCs w:val="21"/>
          <w:vertAlign w:val="superscript"/>
        </w:rPr>
        <w:t>3-</w:t>
      </w:r>
      <w:r>
        <w:rPr>
          <w:rFonts w:hint="eastAsia"/>
          <w:color w:val="FF0000"/>
          <w:szCs w:val="21"/>
        </w:rPr>
        <w:t>浓度更小，反应速率更慢、K=</w:t>
      </w:r>
      <w:r>
        <w:rPr>
          <w:color w:val="FF0000"/>
          <w:position w:val="-28"/>
          <w:szCs w:val="21"/>
        </w:rPr>
        <w:object>
          <v:shape id="_x0000_i1070" o:spt="75" alt="学科网 版权所有" type="#_x0000_t75" style="height:36pt;width:146.3pt;" o:ole="t" filled="f" o:preferrelative="t" stroked="f" coordsize="21600,21600">
            <v:path/>
            <v:fill on="f" focussize="0,0"/>
            <v:stroke on="f"/>
            <v:imagedata r:id="rId56" o:title=""/>
            <o:lock v:ext="edit" aspectratio="t"/>
            <w10:wrap type="none"/>
            <w10:anchorlock/>
          </v:shape>
          <o:OLEObject Type="Embed" ProgID="Equation.DSMT4" ShapeID="_x0000_i1070" DrawAspect="Content" ObjectID="_1468075746" r:id="rId55">
            <o:LockedField>false</o:LockedField>
          </o:OLEObject>
        </w:object>
      </w:r>
      <w:r>
        <w:rPr>
          <w:rFonts w:hint="eastAsia"/>
          <w:color w:val="FF0000"/>
          <w:szCs w:val="21"/>
        </w:rPr>
        <w:t>。</w:t>
      </w:r>
      <w:r>
        <w:rPr>
          <w:color w:val="FF0000"/>
          <w:szCs w:val="21"/>
        </w:rPr>
        <w:t xml:space="preserve"> </w:t>
      </w:r>
    </w:p>
    <w:p>
      <w:pPr>
        <w:spacing w:line="360" w:lineRule="auto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【参考解析】</w:t>
      </w:r>
    </w:p>
    <w:p>
      <w:pPr>
        <w:spacing w:line="360" w:lineRule="auto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（1）砷是33号元素，原子核外电子排布式[Ar]3d</w:t>
      </w:r>
      <w:r>
        <w:rPr>
          <w:rFonts w:hint="eastAsia"/>
          <w:color w:val="FF0000"/>
          <w:szCs w:val="21"/>
          <w:vertAlign w:val="superscript"/>
        </w:rPr>
        <w:t>10</w:t>
      </w:r>
      <w:r>
        <w:rPr>
          <w:rFonts w:hint="eastAsia"/>
          <w:color w:val="FF0000"/>
          <w:szCs w:val="21"/>
        </w:rPr>
        <w:t>4s</w:t>
      </w:r>
      <w:r>
        <w:rPr>
          <w:rFonts w:hint="eastAsia"/>
          <w:color w:val="FF0000"/>
          <w:szCs w:val="21"/>
          <w:vertAlign w:val="superscript"/>
        </w:rPr>
        <w:t>2</w:t>
      </w:r>
      <w:r>
        <w:rPr>
          <w:rFonts w:hint="eastAsia"/>
          <w:color w:val="FF0000"/>
          <w:szCs w:val="21"/>
        </w:rPr>
        <w:t>4p</w:t>
      </w:r>
      <w:r>
        <w:rPr>
          <w:rFonts w:hint="eastAsia"/>
          <w:color w:val="FF0000"/>
          <w:szCs w:val="21"/>
          <w:vertAlign w:val="superscript"/>
        </w:rPr>
        <w:t>3</w:t>
      </w:r>
      <w:r>
        <w:rPr>
          <w:rFonts w:hint="eastAsia"/>
          <w:color w:val="FF0000"/>
          <w:szCs w:val="21"/>
        </w:rPr>
        <w:t>，原子结构示意图正确答案：</w:t>
      </w:r>
      <w:r>
        <w:rPr>
          <w:color w:val="FF0000"/>
        </w:rPr>
        <w:drawing>
          <wp:inline distT="0" distB="0" distL="114300" distR="114300">
            <wp:extent cx="885825" cy="352425"/>
            <wp:effectExtent l="0" t="0" r="9525" b="9525"/>
            <wp:docPr id="38" name="图片 47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47" descr="学科网 版权所有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FF0000"/>
          <w:szCs w:val="21"/>
        </w:rPr>
        <w:t>。（2）原已知可以得到As</w:t>
      </w:r>
      <w:r>
        <w:rPr>
          <w:rFonts w:hint="eastAsia"/>
          <w:color w:val="FF0000"/>
          <w:szCs w:val="21"/>
          <w:vertAlign w:val="subscript"/>
        </w:rPr>
        <w:t>2</w:t>
      </w:r>
      <w:r>
        <w:rPr>
          <w:rFonts w:hint="eastAsia"/>
          <w:color w:val="FF0000"/>
          <w:szCs w:val="21"/>
        </w:rPr>
        <w:t>S</w:t>
      </w:r>
      <w:r>
        <w:rPr>
          <w:rFonts w:hint="eastAsia"/>
          <w:color w:val="FF0000"/>
          <w:szCs w:val="21"/>
          <w:vertAlign w:val="subscript"/>
        </w:rPr>
        <w:t>3</w:t>
      </w:r>
      <w:r>
        <w:rPr>
          <w:rFonts w:hint="eastAsia"/>
          <w:color w:val="FF0000"/>
          <w:szCs w:val="21"/>
        </w:rPr>
        <w:t>+O</w:t>
      </w:r>
      <w:r>
        <w:rPr>
          <w:rFonts w:hint="eastAsia"/>
          <w:color w:val="FF0000"/>
          <w:szCs w:val="21"/>
          <w:vertAlign w:val="subscript"/>
        </w:rPr>
        <w:t>2</w:t>
      </w:r>
      <w:r>
        <w:rPr>
          <w:rFonts w:hint="eastAsia"/>
          <w:color w:val="FF0000"/>
          <w:szCs w:val="21"/>
        </w:rPr>
        <w:t>→H</w:t>
      </w:r>
      <w:r>
        <w:rPr>
          <w:rFonts w:hint="eastAsia"/>
          <w:color w:val="FF0000"/>
          <w:szCs w:val="21"/>
          <w:vertAlign w:val="subscript"/>
        </w:rPr>
        <w:t>3</w:t>
      </w:r>
      <w:r>
        <w:rPr>
          <w:rFonts w:hint="eastAsia"/>
          <w:color w:val="FF0000"/>
          <w:szCs w:val="21"/>
        </w:rPr>
        <w:t>AsO</w:t>
      </w:r>
      <w:r>
        <w:rPr>
          <w:rFonts w:hint="eastAsia"/>
          <w:color w:val="FF0000"/>
          <w:szCs w:val="21"/>
          <w:vertAlign w:val="subscript"/>
        </w:rPr>
        <w:t>4</w:t>
      </w:r>
      <w:r>
        <w:rPr>
          <w:rFonts w:hint="eastAsia"/>
          <w:color w:val="FF0000"/>
          <w:szCs w:val="21"/>
        </w:rPr>
        <w:t>+S，As</w:t>
      </w:r>
      <w:r>
        <w:rPr>
          <w:rFonts w:hint="eastAsia"/>
          <w:color w:val="FF0000"/>
          <w:szCs w:val="21"/>
          <w:vertAlign w:val="subscript"/>
        </w:rPr>
        <w:t>2</w:t>
      </w:r>
      <w:r>
        <w:rPr>
          <w:rFonts w:hint="eastAsia"/>
          <w:color w:val="FF0000"/>
          <w:szCs w:val="21"/>
        </w:rPr>
        <w:t>S</w:t>
      </w:r>
      <w:r>
        <w:rPr>
          <w:rFonts w:hint="eastAsia"/>
          <w:color w:val="FF0000"/>
          <w:szCs w:val="21"/>
          <w:vertAlign w:val="subscript"/>
        </w:rPr>
        <w:t>3</w:t>
      </w:r>
      <w:r>
        <w:rPr>
          <w:rFonts w:hint="eastAsia"/>
          <w:color w:val="FF0000"/>
          <w:szCs w:val="21"/>
        </w:rPr>
        <w:t>总共升高10价，得失电子配平得2As</w:t>
      </w:r>
      <w:r>
        <w:rPr>
          <w:rFonts w:hint="eastAsia"/>
          <w:color w:val="FF0000"/>
          <w:szCs w:val="21"/>
          <w:vertAlign w:val="subscript"/>
        </w:rPr>
        <w:t>2</w:t>
      </w:r>
      <w:r>
        <w:rPr>
          <w:rFonts w:hint="eastAsia"/>
          <w:color w:val="FF0000"/>
          <w:szCs w:val="21"/>
        </w:rPr>
        <w:t>S</w:t>
      </w:r>
      <w:r>
        <w:rPr>
          <w:rFonts w:hint="eastAsia"/>
          <w:color w:val="FF0000"/>
          <w:szCs w:val="21"/>
          <w:vertAlign w:val="subscript"/>
        </w:rPr>
        <w:t>3</w:t>
      </w:r>
      <w:r>
        <w:rPr>
          <w:rFonts w:hint="eastAsia"/>
          <w:color w:val="FF0000"/>
          <w:szCs w:val="21"/>
        </w:rPr>
        <w:t>+5O</w:t>
      </w:r>
      <w:r>
        <w:rPr>
          <w:rFonts w:hint="eastAsia"/>
          <w:color w:val="FF0000"/>
          <w:szCs w:val="21"/>
          <w:vertAlign w:val="subscript"/>
        </w:rPr>
        <w:t>2</w:t>
      </w:r>
      <w:r>
        <w:rPr>
          <w:rFonts w:hint="eastAsia"/>
          <w:color w:val="FF0000"/>
          <w:szCs w:val="21"/>
        </w:rPr>
        <w:t>→4H</w:t>
      </w:r>
      <w:r>
        <w:rPr>
          <w:rFonts w:hint="eastAsia"/>
          <w:color w:val="FF0000"/>
          <w:szCs w:val="21"/>
          <w:vertAlign w:val="subscript"/>
        </w:rPr>
        <w:t>3</w:t>
      </w:r>
      <w:r>
        <w:rPr>
          <w:rFonts w:hint="eastAsia"/>
          <w:color w:val="FF0000"/>
          <w:szCs w:val="21"/>
        </w:rPr>
        <w:t>AsO</w:t>
      </w:r>
      <w:r>
        <w:rPr>
          <w:rFonts w:hint="eastAsia"/>
          <w:color w:val="FF0000"/>
          <w:szCs w:val="21"/>
          <w:vertAlign w:val="subscript"/>
        </w:rPr>
        <w:t>4</w:t>
      </w:r>
      <w:r>
        <w:rPr>
          <w:rFonts w:hint="eastAsia"/>
          <w:color w:val="FF0000"/>
          <w:szCs w:val="21"/>
        </w:rPr>
        <w:t>+6S，再考虑质量守恒，反应前少12H、6O ，所以反应原理为2As</w:t>
      </w:r>
      <w:r>
        <w:rPr>
          <w:rFonts w:hint="eastAsia"/>
          <w:color w:val="FF0000"/>
          <w:szCs w:val="21"/>
          <w:vertAlign w:val="subscript"/>
        </w:rPr>
        <w:t>2</w:t>
      </w:r>
      <w:r>
        <w:rPr>
          <w:rFonts w:hint="eastAsia"/>
          <w:color w:val="FF0000"/>
          <w:szCs w:val="21"/>
        </w:rPr>
        <w:t>S</w:t>
      </w:r>
      <w:r>
        <w:rPr>
          <w:rFonts w:hint="eastAsia"/>
          <w:color w:val="FF0000"/>
          <w:szCs w:val="21"/>
          <w:vertAlign w:val="subscript"/>
        </w:rPr>
        <w:t>3</w:t>
      </w:r>
      <w:r>
        <w:rPr>
          <w:rFonts w:hint="eastAsia"/>
          <w:color w:val="FF0000"/>
          <w:szCs w:val="21"/>
        </w:rPr>
        <w:t>+5O</w:t>
      </w:r>
      <w:r>
        <w:rPr>
          <w:rFonts w:hint="eastAsia"/>
          <w:color w:val="FF0000"/>
          <w:szCs w:val="21"/>
          <w:vertAlign w:val="subscript"/>
        </w:rPr>
        <w:t>2</w:t>
      </w:r>
      <w:r>
        <w:rPr>
          <w:rFonts w:hint="eastAsia"/>
          <w:color w:val="FF0000"/>
          <w:szCs w:val="21"/>
        </w:rPr>
        <w:t>+6H</w:t>
      </w:r>
      <w:r>
        <w:rPr>
          <w:rFonts w:hint="eastAsia"/>
          <w:color w:val="FF0000"/>
          <w:szCs w:val="21"/>
          <w:vertAlign w:val="subscript"/>
        </w:rPr>
        <w:t>2</w:t>
      </w:r>
      <w:r>
        <w:rPr>
          <w:rFonts w:hint="eastAsia"/>
          <w:color w:val="FF0000"/>
          <w:szCs w:val="21"/>
        </w:rPr>
        <w:t>O=4H</w:t>
      </w:r>
      <w:r>
        <w:rPr>
          <w:rFonts w:hint="eastAsia"/>
          <w:color w:val="FF0000"/>
          <w:szCs w:val="21"/>
          <w:vertAlign w:val="subscript"/>
        </w:rPr>
        <w:t>3</w:t>
      </w:r>
      <w:r>
        <w:rPr>
          <w:rFonts w:hint="eastAsia"/>
          <w:color w:val="FF0000"/>
          <w:szCs w:val="21"/>
        </w:rPr>
        <w:t>AsO</w:t>
      </w:r>
      <w:r>
        <w:rPr>
          <w:rFonts w:hint="eastAsia"/>
          <w:color w:val="FF0000"/>
          <w:szCs w:val="21"/>
          <w:vertAlign w:val="subscript"/>
        </w:rPr>
        <w:t>4</w:t>
      </w:r>
      <w:r>
        <w:rPr>
          <w:rFonts w:hint="eastAsia"/>
          <w:color w:val="FF0000"/>
          <w:szCs w:val="21"/>
        </w:rPr>
        <w:t>+6S。该反应加压时，反应速率加快，平衡正向移动，能够有效提高As</w:t>
      </w:r>
      <w:r>
        <w:rPr>
          <w:rFonts w:hint="eastAsia"/>
          <w:color w:val="FF0000"/>
          <w:szCs w:val="21"/>
          <w:vertAlign w:val="subscript"/>
        </w:rPr>
        <w:t>2</w:t>
      </w:r>
      <w:r>
        <w:rPr>
          <w:rFonts w:hint="eastAsia"/>
          <w:color w:val="FF0000"/>
          <w:szCs w:val="21"/>
        </w:rPr>
        <w:t>S</w:t>
      </w:r>
      <w:r>
        <w:rPr>
          <w:rFonts w:hint="eastAsia"/>
          <w:color w:val="FF0000"/>
          <w:szCs w:val="21"/>
          <w:vertAlign w:val="subscript"/>
        </w:rPr>
        <w:t>3</w:t>
      </w:r>
      <w:r>
        <w:rPr>
          <w:rFonts w:hint="eastAsia"/>
          <w:color w:val="FF0000"/>
          <w:szCs w:val="21"/>
        </w:rPr>
        <w:t>的转化率。正确答案：2As</w:t>
      </w:r>
      <w:r>
        <w:rPr>
          <w:rFonts w:hint="eastAsia"/>
          <w:color w:val="FF0000"/>
          <w:szCs w:val="21"/>
          <w:vertAlign w:val="subscript"/>
        </w:rPr>
        <w:t>2</w:t>
      </w:r>
      <w:r>
        <w:rPr>
          <w:rFonts w:hint="eastAsia"/>
          <w:color w:val="FF0000"/>
          <w:szCs w:val="21"/>
        </w:rPr>
        <w:t>S</w:t>
      </w:r>
      <w:r>
        <w:rPr>
          <w:rFonts w:hint="eastAsia"/>
          <w:color w:val="FF0000"/>
          <w:szCs w:val="21"/>
          <w:vertAlign w:val="subscript"/>
        </w:rPr>
        <w:t>3</w:t>
      </w:r>
      <w:r>
        <w:rPr>
          <w:rFonts w:hint="eastAsia"/>
          <w:color w:val="FF0000"/>
          <w:szCs w:val="21"/>
        </w:rPr>
        <w:t>+5O</w:t>
      </w:r>
      <w:r>
        <w:rPr>
          <w:rFonts w:hint="eastAsia"/>
          <w:color w:val="FF0000"/>
          <w:szCs w:val="21"/>
          <w:vertAlign w:val="subscript"/>
        </w:rPr>
        <w:t>2</w:t>
      </w:r>
      <w:r>
        <w:rPr>
          <w:rFonts w:hint="eastAsia"/>
          <w:color w:val="FF0000"/>
          <w:szCs w:val="21"/>
        </w:rPr>
        <w:t>+6H</w:t>
      </w:r>
      <w:r>
        <w:rPr>
          <w:rFonts w:hint="eastAsia"/>
          <w:color w:val="FF0000"/>
          <w:szCs w:val="21"/>
          <w:vertAlign w:val="subscript"/>
        </w:rPr>
        <w:t>2</w:t>
      </w:r>
      <w:r>
        <w:rPr>
          <w:rFonts w:hint="eastAsia"/>
          <w:color w:val="FF0000"/>
          <w:szCs w:val="21"/>
        </w:rPr>
        <w:t>O=4H</w:t>
      </w:r>
      <w:r>
        <w:rPr>
          <w:rFonts w:hint="eastAsia"/>
          <w:color w:val="FF0000"/>
          <w:szCs w:val="21"/>
          <w:vertAlign w:val="subscript"/>
        </w:rPr>
        <w:t>3</w:t>
      </w:r>
      <w:r>
        <w:rPr>
          <w:rFonts w:hint="eastAsia"/>
          <w:color w:val="FF0000"/>
          <w:szCs w:val="21"/>
        </w:rPr>
        <w:t>AsO</w:t>
      </w:r>
      <w:r>
        <w:rPr>
          <w:rFonts w:hint="eastAsia"/>
          <w:color w:val="FF0000"/>
          <w:szCs w:val="21"/>
          <w:vertAlign w:val="subscript"/>
        </w:rPr>
        <w:t>4</w:t>
      </w:r>
      <w:r>
        <w:rPr>
          <w:rFonts w:hint="eastAsia"/>
          <w:color w:val="FF0000"/>
          <w:szCs w:val="21"/>
        </w:rPr>
        <w:t>+6S、  加压能加快化学反应速率，并能够促使平衡正向移动，能够有效提高As</w:t>
      </w:r>
      <w:r>
        <w:rPr>
          <w:rFonts w:hint="eastAsia"/>
          <w:color w:val="FF0000"/>
          <w:szCs w:val="21"/>
          <w:vertAlign w:val="subscript"/>
        </w:rPr>
        <w:t>2</w:t>
      </w:r>
      <w:r>
        <w:rPr>
          <w:rFonts w:hint="eastAsia"/>
          <w:color w:val="FF0000"/>
          <w:szCs w:val="21"/>
        </w:rPr>
        <w:t>S</w:t>
      </w:r>
      <w:r>
        <w:rPr>
          <w:rFonts w:hint="eastAsia"/>
          <w:color w:val="FF0000"/>
          <w:szCs w:val="21"/>
          <w:vertAlign w:val="subscript"/>
        </w:rPr>
        <w:t>3</w:t>
      </w:r>
      <w:r>
        <w:rPr>
          <w:rFonts w:hint="eastAsia"/>
          <w:color w:val="FF0000"/>
          <w:szCs w:val="21"/>
        </w:rPr>
        <w:t>的转化率。（3）待求解反应可以由反应①×2-反应②×3-反应③，则△H=2△H</w:t>
      </w:r>
      <w:r>
        <w:rPr>
          <w:rFonts w:hint="eastAsia"/>
          <w:color w:val="FF0000"/>
          <w:szCs w:val="21"/>
          <w:vertAlign w:val="subscript"/>
        </w:rPr>
        <w:t>1</w:t>
      </w:r>
      <w:r>
        <w:rPr>
          <w:rFonts w:hint="eastAsia"/>
          <w:color w:val="FF0000"/>
          <w:szCs w:val="21"/>
        </w:rPr>
        <w:t>-3△H</w:t>
      </w:r>
      <w:r>
        <w:rPr>
          <w:rFonts w:hint="eastAsia"/>
          <w:color w:val="FF0000"/>
          <w:szCs w:val="21"/>
          <w:vertAlign w:val="subscript"/>
        </w:rPr>
        <w:t>2</w:t>
      </w:r>
      <w:r>
        <w:rPr>
          <w:rFonts w:hint="eastAsia"/>
          <w:color w:val="FF0000"/>
          <w:szCs w:val="21"/>
        </w:rPr>
        <w:t>-△H</w:t>
      </w:r>
      <w:r>
        <w:rPr>
          <w:rFonts w:hint="eastAsia"/>
          <w:color w:val="FF0000"/>
          <w:szCs w:val="21"/>
          <w:vertAlign w:val="subscript"/>
        </w:rPr>
        <w:t xml:space="preserve">3  </w:t>
      </w:r>
      <w:r>
        <w:rPr>
          <w:rFonts w:hint="eastAsia"/>
          <w:color w:val="FF0000"/>
          <w:szCs w:val="21"/>
        </w:rPr>
        <w:t>。正确答案：2△H</w:t>
      </w:r>
      <w:r>
        <w:rPr>
          <w:rFonts w:hint="eastAsia"/>
          <w:color w:val="FF0000"/>
          <w:szCs w:val="21"/>
          <w:vertAlign w:val="subscript"/>
        </w:rPr>
        <w:t>1</w:t>
      </w:r>
      <w:r>
        <w:rPr>
          <w:rFonts w:hint="eastAsia"/>
          <w:color w:val="FF0000"/>
          <w:szCs w:val="21"/>
        </w:rPr>
        <w:t>-3△H</w:t>
      </w:r>
      <w:r>
        <w:rPr>
          <w:rFonts w:hint="eastAsia"/>
          <w:color w:val="FF0000"/>
          <w:szCs w:val="21"/>
          <w:vertAlign w:val="subscript"/>
        </w:rPr>
        <w:t>2</w:t>
      </w:r>
      <w:r>
        <w:rPr>
          <w:rFonts w:hint="eastAsia"/>
          <w:color w:val="FF0000"/>
          <w:szCs w:val="21"/>
        </w:rPr>
        <w:t>-△H</w:t>
      </w:r>
      <w:r>
        <w:rPr>
          <w:rFonts w:hint="eastAsia"/>
          <w:color w:val="FF0000"/>
          <w:szCs w:val="21"/>
          <w:vertAlign w:val="subscript"/>
        </w:rPr>
        <w:t>3</w:t>
      </w:r>
      <w:r>
        <w:rPr>
          <w:rFonts w:hint="eastAsia"/>
          <w:color w:val="FF0000"/>
          <w:szCs w:val="21"/>
        </w:rPr>
        <w:t>。（4）①a溶液pH不变时，则c（OH</w:t>
      </w:r>
      <w:r>
        <w:rPr>
          <w:rFonts w:hint="eastAsia"/>
          <w:color w:val="FF0000"/>
          <w:szCs w:val="21"/>
          <w:vertAlign w:val="superscript"/>
        </w:rPr>
        <w:t>-</w:t>
      </w:r>
      <w:r>
        <w:rPr>
          <w:rFonts w:hint="eastAsia"/>
          <w:color w:val="FF0000"/>
          <w:szCs w:val="21"/>
        </w:rPr>
        <w:t>）也保持不变，反应处于平衡状态；b 根据速率关系，</w:t>
      </w:r>
      <w:r>
        <w:rPr>
          <w:rFonts w:hint="eastAsia"/>
          <w:i/>
          <w:color w:val="FF0000"/>
          <w:szCs w:val="21"/>
        </w:rPr>
        <w:t>v</w:t>
      </w:r>
      <w:r>
        <w:rPr>
          <w:rFonts w:hint="eastAsia"/>
          <w:color w:val="FF0000"/>
          <w:szCs w:val="21"/>
        </w:rPr>
        <w:t>（I</w:t>
      </w:r>
      <w:r>
        <w:rPr>
          <w:rFonts w:hint="eastAsia"/>
          <w:color w:val="FF0000"/>
          <w:szCs w:val="21"/>
          <w:vertAlign w:val="superscript"/>
        </w:rPr>
        <w:t>-</w:t>
      </w:r>
      <w:r>
        <w:rPr>
          <w:rFonts w:hint="eastAsia"/>
          <w:color w:val="FF0000"/>
          <w:szCs w:val="21"/>
        </w:rPr>
        <w:t>）/2=</w:t>
      </w:r>
      <w:r>
        <w:rPr>
          <w:rFonts w:hint="eastAsia"/>
          <w:i/>
          <w:color w:val="FF0000"/>
          <w:szCs w:val="21"/>
        </w:rPr>
        <w:t>v</w:t>
      </w:r>
      <w:r>
        <w:rPr>
          <w:rFonts w:hint="eastAsia"/>
          <w:color w:val="FF0000"/>
          <w:szCs w:val="21"/>
        </w:rPr>
        <w:t>(AsO</w:t>
      </w:r>
      <w:r>
        <w:rPr>
          <w:rFonts w:hint="eastAsia"/>
          <w:color w:val="FF0000"/>
          <w:szCs w:val="21"/>
          <w:vertAlign w:val="subscript"/>
        </w:rPr>
        <w:t>3</w:t>
      </w:r>
      <w:r>
        <w:rPr>
          <w:rFonts w:hint="eastAsia"/>
          <w:color w:val="FF0000"/>
          <w:szCs w:val="21"/>
          <w:vertAlign w:val="superscript"/>
        </w:rPr>
        <w:t>3-</w:t>
      </w:r>
      <w:r>
        <w:rPr>
          <w:rFonts w:hint="eastAsia"/>
          <w:color w:val="FF0000"/>
          <w:szCs w:val="21"/>
        </w:rPr>
        <w:t>)，则b的等式始终成立，反应不一定处于平衡状态；c由于提供的Na</w:t>
      </w:r>
      <w:r>
        <w:rPr>
          <w:rFonts w:hint="eastAsia"/>
          <w:color w:val="FF0000"/>
          <w:szCs w:val="21"/>
          <w:vertAlign w:val="subscript"/>
        </w:rPr>
        <w:t>3</w:t>
      </w:r>
      <w:r>
        <w:rPr>
          <w:rFonts w:hint="eastAsia"/>
          <w:color w:val="FF0000"/>
          <w:szCs w:val="21"/>
        </w:rPr>
        <w:t>ASO</w:t>
      </w:r>
      <w:r>
        <w:rPr>
          <w:rFonts w:hint="eastAsia"/>
          <w:color w:val="FF0000"/>
          <w:szCs w:val="21"/>
          <w:vertAlign w:val="subscript"/>
        </w:rPr>
        <w:t>3</w:t>
      </w:r>
      <w:r>
        <w:rPr>
          <w:rFonts w:hint="eastAsia"/>
          <w:color w:val="FF0000"/>
          <w:szCs w:val="21"/>
        </w:rPr>
        <w:t>总量一定，所以c(AsO</w:t>
      </w:r>
      <w:r>
        <w:rPr>
          <w:rFonts w:hint="eastAsia"/>
          <w:color w:val="FF0000"/>
          <w:szCs w:val="21"/>
          <w:vertAlign w:val="subscript"/>
        </w:rPr>
        <w:t>4</w:t>
      </w:r>
      <w:r>
        <w:rPr>
          <w:rFonts w:hint="eastAsia"/>
          <w:color w:val="FF0000"/>
          <w:szCs w:val="21"/>
          <w:vertAlign w:val="superscript"/>
        </w:rPr>
        <w:t>3-</w:t>
      </w:r>
      <w:r>
        <w:rPr>
          <w:rFonts w:hint="eastAsia"/>
          <w:color w:val="FF0000"/>
          <w:szCs w:val="21"/>
        </w:rPr>
        <w:t>)/c(AsO</w:t>
      </w:r>
      <w:r>
        <w:rPr>
          <w:rFonts w:hint="eastAsia"/>
          <w:color w:val="FF0000"/>
          <w:szCs w:val="21"/>
          <w:vertAlign w:val="subscript"/>
        </w:rPr>
        <w:t>3</w:t>
      </w:r>
      <w:r>
        <w:rPr>
          <w:rFonts w:hint="eastAsia"/>
          <w:color w:val="FF0000"/>
          <w:szCs w:val="21"/>
          <w:vertAlign w:val="superscript"/>
        </w:rPr>
        <w:t>3-</w:t>
      </w:r>
      <w:r>
        <w:rPr>
          <w:rFonts w:hint="eastAsia"/>
          <w:color w:val="FF0000"/>
          <w:szCs w:val="21"/>
        </w:rPr>
        <w:t>)不再变化时，c(AsO</w:t>
      </w:r>
      <w:r>
        <w:rPr>
          <w:rFonts w:hint="eastAsia"/>
          <w:color w:val="FF0000"/>
          <w:szCs w:val="21"/>
          <w:vertAlign w:val="subscript"/>
        </w:rPr>
        <w:t>4</w:t>
      </w:r>
      <w:r>
        <w:rPr>
          <w:rFonts w:hint="eastAsia"/>
          <w:color w:val="FF0000"/>
          <w:szCs w:val="21"/>
          <w:vertAlign w:val="superscript"/>
        </w:rPr>
        <w:t>3-</w:t>
      </w:r>
      <w:r>
        <w:rPr>
          <w:rFonts w:hint="eastAsia"/>
          <w:color w:val="FF0000"/>
          <w:szCs w:val="21"/>
        </w:rPr>
        <w:t>)与c(AsO</w:t>
      </w:r>
      <w:r>
        <w:rPr>
          <w:rFonts w:hint="eastAsia"/>
          <w:color w:val="FF0000"/>
          <w:szCs w:val="21"/>
          <w:vertAlign w:val="subscript"/>
        </w:rPr>
        <w:t>3</w:t>
      </w:r>
      <w:r>
        <w:rPr>
          <w:rFonts w:hint="eastAsia"/>
          <w:color w:val="FF0000"/>
          <w:szCs w:val="21"/>
          <w:vertAlign w:val="superscript"/>
        </w:rPr>
        <w:t>3-</w:t>
      </w:r>
      <w:r>
        <w:rPr>
          <w:rFonts w:hint="eastAsia"/>
          <w:color w:val="FF0000"/>
          <w:szCs w:val="21"/>
        </w:rPr>
        <w:t>)也保持不变，反应处于平衡状态；d c(I</w:t>
      </w:r>
      <w:r>
        <w:rPr>
          <w:rFonts w:hint="eastAsia"/>
          <w:color w:val="FF0000"/>
          <w:szCs w:val="21"/>
          <w:vertAlign w:val="superscript"/>
        </w:rPr>
        <w:t>-</w:t>
      </w:r>
      <w:r>
        <w:rPr>
          <w:rFonts w:hint="eastAsia"/>
          <w:color w:val="FF0000"/>
          <w:szCs w:val="21"/>
        </w:rPr>
        <w:t>)=y mol/L时，从图中可以看出，反应处于平衡状态。正确答案：ACD。②反应从正反应开始进行，t</w:t>
      </w:r>
      <w:r>
        <w:rPr>
          <w:rFonts w:hint="eastAsia"/>
          <w:color w:val="FF0000"/>
          <w:szCs w:val="21"/>
          <w:vertAlign w:val="subscript"/>
        </w:rPr>
        <w:t>m</w:t>
      </w:r>
      <w:r>
        <w:rPr>
          <w:rFonts w:hint="eastAsia"/>
          <w:color w:val="FF0000"/>
          <w:szCs w:val="21"/>
        </w:rPr>
        <w:t>时反应继续正向进行，</w:t>
      </w:r>
      <w:r>
        <w:rPr>
          <w:rFonts w:hint="eastAsia"/>
          <w:i/>
          <w:color w:val="FF0000"/>
          <w:szCs w:val="21"/>
        </w:rPr>
        <w:t>v</w:t>
      </w:r>
      <w:r>
        <w:rPr>
          <w:rFonts w:hint="eastAsia"/>
          <w:color w:val="FF0000"/>
          <w:szCs w:val="21"/>
          <w:vertAlign w:val="subscript"/>
        </w:rPr>
        <w:t>正</w:t>
      </w:r>
      <w:r>
        <w:rPr>
          <w:rFonts w:hint="eastAsia"/>
          <w:color w:val="FF0000"/>
          <w:szCs w:val="21"/>
        </w:rPr>
        <w:t>&gt;</w:t>
      </w:r>
      <w:r>
        <w:rPr>
          <w:rFonts w:hint="eastAsia"/>
          <w:i/>
          <w:color w:val="FF0000"/>
          <w:szCs w:val="21"/>
        </w:rPr>
        <w:t>v</w:t>
      </w:r>
      <w:r>
        <w:rPr>
          <w:rFonts w:hint="eastAsia"/>
          <w:color w:val="FF0000"/>
          <w:szCs w:val="21"/>
          <w:vertAlign w:val="subscript"/>
        </w:rPr>
        <w:t>逆</w:t>
      </w:r>
      <w:r>
        <w:rPr>
          <w:rFonts w:hint="eastAsia"/>
          <w:color w:val="FF0000"/>
          <w:szCs w:val="21"/>
        </w:rPr>
        <w:t>。正确答案：大于。③t</w:t>
      </w:r>
      <w:r>
        <w:rPr>
          <w:rFonts w:hint="eastAsia"/>
          <w:color w:val="FF0000"/>
          <w:szCs w:val="21"/>
          <w:vertAlign w:val="subscript"/>
        </w:rPr>
        <w:t>m</w:t>
      </w:r>
      <w:r>
        <w:rPr>
          <w:rFonts w:hint="eastAsia"/>
          <w:color w:val="FF0000"/>
          <w:szCs w:val="21"/>
        </w:rPr>
        <w:t>时比t</w:t>
      </w:r>
      <w:r>
        <w:rPr>
          <w:rFonts w:hint="eastAsia"/>
          <w:color w:val="FF0000"/>
          <w:szCs w:val="21"/>
          <w:vertAlign w:val="subscript"/>
        </w:rPr>
        <w:t>n</w:t>
      </w:r>
      <w:r>
        <w:rPr>
          <w:rFonts w:hint="eastAsia"/>
          <w:color w:val="FF0000"/>
          <w:szCs w:val="21"/>
        </w:rPr>
        <w:t>时AsO</w:t>
      </w:r>
      <w:r>
        <w:rPr>
          <w:rFonts w:hint="eastAsia"/>
          <w:color w:val="FF0000"/>
          <w:szCs w:val="21"/>
          <w:vertAlign w:val="subscript"/>
        </w:rPr>
        <w:t>4</w:t>
      </w:r>
      <w:r>
        <w:rPr>
          <w:rFonts w:hint="eastAsia"/>
          <w:color w:val="FF0000"/>
          <w:szCs w:val="21"/>
          <w:vertAlign w:val="superscript"/>
        </w:rPr>
        <w:t>3-</w:t>
      </w:r>
      <w:r>
        <w:rPr>
          <w:rFonts w:hint="eastAsia"/>
          <w:color w:val="FF0000"/>
          <w:szCs w:val="21"/>
        </w:rPr>
        <w:t>浓度更小，所以逆反应速率也更小，正确答案：小于、t</w:t>
      </w:r>
      <w:r>
        <w:rPr>
          <w:rFonts w:hint="eastAsia"/>
          <w:color w:val="FF0000"/>
          <w:szCs w:val="21"/>
          <w:vertAlign w:val="subscript"/>
        </w:rPr>
        <w:t>m</w:t>
      </w:r>
      <w:r>
        <w:rPr>
          <w:rFonts w:hint="eastAsia"/>
          <w:color w:val="FF0000"/>
          <w:szCs w:val="21"/>
        </w:rPr>
        <w:t>时AsO</w:t>
      </w:r>
      <w:r>
        <w:rPr>
          <w:rFonts w:hint="eastAsia"/>
          <w:color w:val="FF0000"/>
          <w:szCs w:val="21"/>
          <w:vertAlign w:val="subscript"/>
        </w:rPr>
        <w:t>4</w:t>
      </w:r>
      <w:r>
        <w:rPr>
          <w:rFonts w:hint="eastAsia"/>
          <w:color w:val="FF0000"/>
          <w:szCs w:val="21"/>
          <w:vertAlign w:val="superscript"/>
        </w:rPr>
        <w:t>3</w:t>
      </w:r>
      <w:r>
        <w:rPr>
          <w:rFonts w:hint="eastAsia"/>
          <w:color w:val="FF0000"/>
          <w:szCs w:val="21"/>
        </w:rPr>
        <w:t>浓度更小，反应速率更慢。④反应前，三种溶液混合后，Na</w:t>
      </w:r>
      <w:r>
        <w:rPr>
          <w:rFonts w:hint="eastAsia"/>
          <w:color w:val="FF0000"/>
          <w:szCs w:val="21"/>
          <w:vertAlign w:val="subscript"/>
        </w:rPr>
        <w:t>3</w:t>
      </w:r>
      <w:r>
        <w:rPr>
          <w:rFonts w:hint="eastAsia"/>
          <w:color w:val="FF0000"/>
          <w:szCs w:val="21"/>
        </w:rPr>
        <w:t>ASO</w:t>
      </w:r>
      <w:r>
        <w:rPr>
          <w:rFonts w:hint="eastAsia"/>
          <w:color w:val="FF0000"/>
          <w:szCs w:val="21"/>
          <w:vertAlign w:val="subscript"/>
        </w:rPr>
        <w:t>3</w:t>
      </w:r>
      <w:r>
        <w:rPr>
          <w:rFonts w:hint="eastAsia"/>
          <w:color w:val="FF0000"/>
          <w:szCs w:val="21"/>
        </w:rPr>
        <w:t>浓度为</w:t>
      </w:r>
      <w:r>
        <w:rPr>
          <w:color w:val="FF0000"/>
          <w:position w:val="-24"/>
          <w:szCs w:val="21"/>
        </w:rPr>
        <w:object>
          <v:shape id="_x0000_i1072" o:spt="75" alt="学科网 版权所有" type="#_x0000_t75" style="height:30.75pt;width:150.8pt;" o:ole="t" filled="f" o:preferrelative="t" stroked="f" coordsize="21600,21600">
            <v:path/>
            <v:fill on="f" focussize="0,0"/>
            <v:stroke on="f"/>
            <v:imagedata r:id="rId58" o:title=""/>
            <o:lock v:ext="edit" aspectratio="t"/>
            <w10:wrap type="none"/>
            <w10:anchorlock/>
          </v:shape>
          <o:OLEObject Type="Embed" ProgID="Equation.DSMT4" ShapeID="_x0000_i1072" DrawAspect="Content" ObjectID="_1468075747" r:id="rId57">
            <o:LockedField>false</o:LockedField>
          </o:OLEObject>
        </w:object>
      </w:r>
      <w:r>
        <w:rPr>
          <w:color w:val="FF0000"/>
          <w:szCs w:val="21"/>
        </w:rPr>
        <w:t xml:space="preserve"> </w:t>
      </w:r>
      <w:r>
        <w:rPr>
          <w:rFonts w:hint="eastAsia"/>
          <w:color w:val="FF0000"/>
          <w:szCs w:val="21"/>
        </w:rPr>
        <w:t>，同理I</w:t>
      </w:r>
      <w:r>
        <w:rPr>
          <w:rFonts w:hint="eastAsia"/>
          <w:color w:val="FF0000"/>
          <w:szCs w:val="21"/>
          <w:vertAlign w:val="subscript"/>
        </w:rPr>
        <w:t>2</w:t>
      </w:r>
      <w:r>
        <w:rPr>
          <w:rFonts w:hint="eastAsia"/>
          <w:color w:val="FF0000"/>
          <w:szCs w:val="21"/>
        </w:rPr>
        <w:t>浓度为xmol/L，反应达到平衡时，生成c（AsO</w:t>
      </w:r>
      <w:r>
        <w:rPr>
          <w:rFonts w:hint="eastAsia"/>
          <w:color w:val="FF0000"/>
          <w:szCs w:val="21"/>
          <w:vertAlign w:val="subscript"/>
        </w:rPr>
        <w:t>4</w:t>
      </w:r>
      <w:r>
        <w:rPr>
          <w:rFonts w:hint="eastAsia"/>
          <w:color w:val="FF0000"/>
          <w:szCs w:val="21"/>
          <w:vertAlign w:val="superscript"/>
        </w:rPr>
        <w:t>3-</w:t>
      </w:r>
      <w:r>
        <w:rPr>
          <w:rFonts w:hint="eastAsia"/>
          <w:color w:val="FF0000"/>
          <w:szCs w:val="21"/>
        </w:rPr>
        <w:t>）为ymol/L，则反应生成I</w:t>
      </w:r>
      <w:r>
        <w:rPr>
          <w:rFonts w:hint="eastAsia"/>
          <w:color w:val="FF0000"/>
          <w:szCs w:val="21"/>
          <w:vertAlign w:val="superscript"/>
        </w:rPr>
        <w:t>-</w:t>
      </w:r>
      <w:r>
        <w:rPr>
          <w:rFonts w:hint="eastAsia"/>
          <w:color w:val="FF0000"/>
          <w:szCs w:val="21"/>
        </w:rPr>
        <w:t>浓度c（I</w:t>
      </w:r>
      <w:r>
        <w:rPr>
          <w:rFonts w:hint="eastAsia"/>
          <w:color w:val="FF0000"/>
          <w:szCs w:val="21"/>
          <w:vertAlign w:val="superscript"/>
        </w:rPr>
        <w:t>-</w:t>
      </w:r>
      <w:r>
        <w:rPr>
          <w:rFonts w:hint="eastAsia"/>
          <w:color w:val="FF0000"/>
          <w:szCs w:val="21"/>
        </w:rPr>
        <w:t>）=2ymol/L，消耗AsO</w:t>
      </w:r>
      <w:r>
        <w:rPr>
          <w:rFonts w:hint="eastAsia"/>
          <w:color w:val="FF0000"/>
          <w:szCs w:val="21"/>
          <w:vertAlign w:val="subscript"/>
        </w:rPr>
        <w:t>3</w:t>
      </w:r>
      <w:r>
        <w:rPr>
          <w:rFonts w:hint="eastAsia"/>
          <w:color w:val="FF0000"/>
          <w:szCs w:val="21"/>
          <w:vertAlign w:val="superscript"/>
        </w:rPr>
        <w:t>3-</w:t>
      </w:r>
      <w:r>
        <w:rPr>
          <w:rFonts w:hint="eastAsia"/>
          <w:color w:val="FF0000"/>
          <w:szCs w:val="21"/>
        </w:rPr>
        <w:t>、I</w:t>
      </w:r>
      <w:r>
        <w:rPr>
          <w:rFonts w:hint="eastAsia"/>
          <w:color w:val="FF0000"/>
          <w:szCs w:val="21"/>
          <w:vertAlign w:val="subscript"/>
        </w:rPr>
        <w:t>2</w:t>
      </w:r>
      <w:r>
        <w:rPr>
          <w:rFonts w:hint="eastAsia"/>
          <w:color w:val="FF0000"/>
          <w:szCs w:val="21"/>
        </w:rPr>
        <w:t>浓度均为ymol/L，平衡时c(AsO</w:t>
      </w:r>
      <w:r>
        <w:rPr>
          <w:rFonts w:hint="eastAsia"/>
          <w:color w:val="FF0000"/>
          <w:szCs w:val="21"/>
          <w:vertAlign w:val="subscript"/>
        </w:rPr>
        <w:t>3</w:t>
      </w:r>
      <w:r>
        <w:rPr>
          <w:rFonts w:hint="eastAsia"/>
          <w:color w:val="FF0000"/>
          <w:szCs w:val="21"/>
          <w:vertAlign w:val="superscript"/>
        </w:rPr>
        <w:t>3-</w:t>
      </w:r>
      <w:r>
        <w:rPr>
          <w:rFonts w:hint="eastAsia"/>
          <w:color w:val="FF0000"/>
          <w:szCs w:val="21"/>
        </w:rPr>
        <w:t>)为 (x-y) mol/L，c（I</w:t>
      </w:r>
      <w:r>
        <w:rPr>
          <w:rFonts w:hint="eastAsia"/>
          <w:color w:val="FF0000"/>
          <w:szCs w:val="21"/>
          <w:vertAlign w:val="subscript"/>
        </w:rPr>
        <w:t>2</w:t>
      </w:r>
      <w:r>
        <w:rPr>
          <w:rFonts w:hint="eastAsia"/>
          <w:color w:val="FF0000"/>
          <w:szCs w:val="21"/>
        </w:rPr>
        <w:t>）为（x-y）mol/L，溶液中c(OH</w:t>
      </w:r>
      <w:r>
        <w:rPr>
          <w:rFonts w:hint="eastAsia"/>
          <w:color w:val="FF0000"/>
          <w:szCs w:val="21"/>
          <w:vertAlign w:val="superscript"/>
        </w:rPr>
        <w:t>-</w:t>
      </w:r>
      <w:r>
        <w:rPr>
          <w:rFonts w:hint="eastAsia"/>
          <w:color w:val="FF0000"/>
          <w:szCs w:val="21"/>
        </w:rPr>
        <w:t>)=1mol/L，K=</w:t>
      </w:r>
      <w:r>
        <w:rPr>
          <w:color w:val="FF0000"/>
          <w:position w:val="-28"/>
          <w:szCs w:val="21"/>
        </w:rPr>
        <w:object>
          <v:shape id="_x0000_i1073" o:spt="75" alt="学科网 版权所有" type="#_x0000_t75" style="height:36pt;width:146.3pt;" o:ole="t" filled="f" o:preferrelative="t" stroked="f" coordsize="21600,21600">
            <v:path/>
            <v:fill on="f" focussize="0,0"/>
            <v:stroke on="f"/>
            <v:imagedata r:id="rId56" o:title=""/>
            <o:lock v:ext="edit" aspectratio="t"/>
            <w10:wrap type="none"/>
            <w10:anchorlock/>
          </v:shape>
          <o:OLEObject Type="Embed" ProgID="Equation.DSMT4" ShapeID="_x0000_i1073" DrawAspect="Content" ObjectID="_1468075748" r:id="rId59">
            <o:LockedField>false</o:LockedField>
          </o:OLEObject>
        </w:object>
      </w:r>
      <w:r>
        <w:rPr>
          <w:rFonts w:hint="eastAsia"/>
          <w:color w:val="FF0000"/>
          <w:szCs w:val="21"/>
        </w:rPr>
        <w:t>。</w:t>
      </w:r>
      <w:r>
        <w:rPr>
          <w:color w:val="FF0000"/>
          <w:szCs w:val="21"/>
        </w:rPr>
        <w:t xml:space="preserve"> </w:t>
      </w:r>
    </w:p>
    <w:p>
      <w:pPr>
        <w:spacing w:line="360" w:lineRule="auto"/>
      </w:pPr>
      <w:r>
        <w:t>35</w:t>
      </w:r>
      <w:r>
        <w:rPr>
          <w:kern w:val="0"/>
          <w:szCs w:val="21"/>
        </w:rPr>
        <w:t>．</w:t>
      </w:r>
      <w:r>
        <w:t>[化学——选修3：物质结构与性质]（15分）</w:t>
      </w:r>
    </w:p>
    <w:p>
      <w:pPr>
        <w:spacing w:line="360" w:lineRule="auto"/>
        <w:ind w:firstLine="424" w:firstLineChars="202"/>
      </w:pPr>
      <w:r>
        <w:rPr>
          <w:rFonts w:hint="eastAsia"/>
        </w:rPr>
        <w:t>研究发现，</w:t>
      </w:r>
      <w:r>
        <w:t>在</w:t>
      </w:r>
      <w:r>
        <w:rPr>
          <w:rFonts w:hint="eastAsia"/>
        </w:rPr>
        <w:t>CO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低压合成甲醇反应（CO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+3H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=CH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OH+H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O）中，Co氧化物负载的Mn氧化物纳米粒子催化剂具有高活性，显示出良好的应用前景。</w:t>
      </w:r>
      <w:r>
        <w:t>回答下列问题：</w:t>
      </w:r>
    </w:p>
    <w:p>
      <w:pPr>
        <w:spacing w:line="360" w:lineRule="auto"/>
        <w:ind w:firstLine="424" w:firstLineChars="202"/>
      </w:pPr>
      <w:r>
        <w:rPr>
          <w:rFonts w:hint="eastAsia"/>
        </w:rPr>
        <w:t>（1）Co基态原子核外电子排布式为_____________。元素Mn与O中，第一电离能较大的是_________，基态原子核外未成对电子数较多的是_________________。</w:t>
      </w:r>
    </w:p>
    <w:p>
      <w:pPr>
        <w:spacing w:line="360" w:lineRule="auto"/>
        <w:ind w:firstLine="424" w:firstLineChars="202"/>
      </w:pPr>
      <w:r>
        <w:rPr>
          <w:rFonts w:hint="eastAsia"/>
        </w:rPr>
        <w:t>（2）CO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和CH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OH分子中C原子的杂化形式分别为__________和__________。</w:t>
      </w:r>
    </w:p>
    <w:p>
      <w:pPr>
        <w:spacing w:line="360" w:lineRule="auto"/>
        <w:ind w:firstLine="424" w:firstLineChars="202"/>
      </w:pPr>
      <w:r>
        <w:rPr>
          <w:rFonts w:hint="eastAsia"/>
        </w:rPr>
        <w:t>（3）在CO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低压合成甲醇反应所涉及的4种物质中，沸点从高到低的顺序为_________，原因是______________________________。</w:t>
      </w:r>
    </w:p>
    <w:p>
      <w:pPr>
        <w:spacing w:line="360" w:lineRule="auto"/>
        <w:ind w:firstLine="424" w:firstLineChars="202"/>
      </w:pPr>
      <w:r>
        <w:rPr>
          <w:rFonts w:hint="eastAsia"/>
        </w:rPr>
        <w:t>（4）硝酸锰是制备上述反应催化剂的原料，Mn(NO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)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中的化学键除了</w:t>
      </w:r>
      <w:r>
        <w:t>σ键外</w:t>
      </w:r>
      <w:r>
        <w:rPr>
          <w:rFonts w:hint="eastAsia"/>
        </w:rPr>
        <w:t>，</w:t>
      </w:r>
      <w:r>
        <w:t>还存在</w:t>
      </w:r>
      <w:r>
        <w:rPr>
          <w:rFonts w:hint="eastAsia"/>
        </w:rPr>
        <w:t>________。</w:t>
      </w:r>
    </w:p>
    <w:p>
      <w:pPr>
        <w:spacing w:line="360" w:lineRule="auto"/>
        <w:ind w:firstLine="424" w:firstLineChars="202"/>
      </w:pPr>
      <w:r>
        <w:rPr>
          <w:rFonts w:hint="eastAsia"/>
        </w:rPr>
        <w:t>（5）MgO具有NaCl型结构（如图），其中阴离子采用面心立方最密堆积方式，X射线衍射实验测得MgO的晶胞参数为</w:t>
      </w:r>
      <w:r>
        <w:rPr>
          <w:rFonts w:hint="eastAsia"/>
          <w:i/>
        </w:rPr>
        <w:t>a</w:t>
      </w:r>
      <w:r>
        <w:rPr>
          <w:rFonts w:hint="eastAsia"/>
        </w:rPr>
        <w:t>=0.420nm，则</w:t>
      </w:r>
      <w:r>
        <w:rPr>
          <w:rFonts w:hint="eastAsia"/>
          <w:i/>
        </w:rPr>
        <w:t>r</w:t>
      </w:r>
      <w:r>
        <w:rPr>
          <w:rFonts w:hint="eastAsia"/>
        </w:rPr>
        <w:t>(O</w:t>
      </w:r>
      <w:r>
        <w:rPr>
          <w:rFonts w:hint="eastAsia"/>
          <w:vertAlign w:val="superscript"/>
        </w:rPr>
        <w:t>2-</w:t>
      </w:r>
      <w:r>
        <w:rPr>
          <w:rFonts w:hint="eastAsia"/>
        </w:rPr>
        <w:t>)为________nm。MnO也属于NaCl型结构，</w:t>
      </w:r>
      <w:r>
        <w:t>晶胞参数为</w:t>
      </w:r>
      <w:r>
        <w:rPr>
          <w:i/>
        </w:rPr>
        <w:t>a'</w:t>
      </w:r>
      <w:r>
        <w:rPr>
          <w:rFonts w:hint="eastAsia"/>
          <w:i/>
        </w:rPr>
        <w:t xml:space="preserve"> </w:t>
      </w:r>
      <w:r>
        <w:rPr>
          <w:rFonts w:hint="eastAsia"/>
        </w:rPr>
        <w:t xml:space="preserve">=0.448 </w:t>
      </w:r>
      <w:r>
        <w:t>nm，则</w:t>
      </w:r>
      <w:r>
        <w:rPr>
          <w:rFonts w:hint="eastAsia"/>
          <w:i/>
        </w:rPr>
        <w:t>r</w:t>
      </w:r>
      <w:r>
        <w:rPr>
          <w:rFonts w:hint="eastAsia"/>
        </w:rPr>
        <w:t>(Mn</w:t>
      </w:r>
      <w:r>
        <w:rPr>
          <w:rFonts w:hint="eastAsia"/>
          <w:vertAlign w:val="superscript"/>
        </w:rPr>
        <w:t>2+</w:t>
      </w:r>
      <w:r>
        <w:rPr>
          <w:rFonts w:hint="eastAsia"/>
        </w:rPr>
        <w:t>)为________nm。</w:t>
      </w:r>
    </w:p>
    <w:p>
      <w:pPr>
        <w:spacing w:line="360" w:lineRule="auto"/>
        <w:ind w:firstLine="424" w:firstLineChars="202"/>
      </w:pPr>
      <w:r>
        <w:drawing>
          <wp:inline distT="0" distB="0" distL="114300" distR="114300">
            <wp:extent cx="1752600" cy="1209675"/>
            <wp:effectExtent l="0" t="0" r="0" b="9525"/>
            <wp:docPr id="1" name="图片 50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0" descr="学科网 版权所有"/>
                    <pic:cNvPicPr>
                      <a:picLocks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</w:p>
    <w:p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【参考答案】</w:t>
      </w:r>
    </w:p>
    <w:p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（</w:t>
      </w:r>
      <w:r>
        <w:rPr>
          <w:color w:val="FF0000"/>
        </w:rPr>
        <w:t>1）</w:t>
      </w:r>
      <w:r>
        <w:rPr>
          <w:rFonts w:hint="eastAsia"/>
          <w:color w:val="FF0000"/>
        </w:rPr>
        <w:t>1s</w:t>
      </w:r>
      <w:r>
        <w:rPr>
          <w:rFonts w:hint="eastAsia"/>
          <w:color w:val="FF0000"/>
          <w:vertAlign w:val="superscript"/>
        </w:rPr>
        <w:t>2</w:t>
      </w:r>
      <w:r>
        <w:rPr>
          <w:rFonts w:hint="eastAsia"/>
          <w:color w:val="FF0000"/>
        </w:rPr>
        <w:t>2s</w:t>
      </w:r>
      <w:r>
        <w:rPr>
          <w:rFonts w:hint="eastAsia"/>
          <w:color w:val="FF0000"/>
          <w:vertAlign w:val="superscript"/>
        </w:rPr>
        <w:t>2</w:t>
      </w:r>
      <w:r>
        <w:rPr>
          <w:rFonts w:hint="eastAsia"/>
          <w:color w:val="FF0000"/>
        </w:rPr>
        <w:t>2p</w:t>
      </w:r>
      <w:r>
        <w:rPr>
          <w:rFonts w:hint="eastAsia"/>
          <w:color w:val="FF0000"/>
          <w:vertAlign w:val="superscript"/>
        </w:rPr>
        <w:t>6</w:t>
      </w:r>
      <w:r>
        <w:rPr>
          <w:rFonts w:hint="eastAsia"/>
          <w:color w:val="FF0000"/>
        </w:rPr>
        <w:t>3s</w:t>
      </w:r>
      <w:r>
        <w:rPr>
          <w:rFonts w:hint="eastAsia"/>
          <w:color w:val="FF0000"/>
          <w:vertAlign w:val="superscript"/>
        </w:rPr>
        <w:t>2</w:t>
      </w:r>
      <w:r>
        <w:rPr>
          <w:rFonts w:hint="eastAsia"/>
          <w:color w:val="FF0000"/>
        </w:rPr>
        <w:t>3p</w:t>
      </w:r>
      <w:r>
        <w:rPr>
          <w:rFonts w:hint="eastAsia"/>
          <w:color w:val="FF0000"/>
          <w:vertAlign w:val="superscript"/>
        </w:rPr>
        <w:t>6</w:t>
      </w:r>
      <w:r>
        <w:rPr>
          <w:rFonts w:hint="eastAsia"/>
          <w:color w:val="FF0000"/>
        </w:rPr>
        <w:t>3d</w:t>
      </w:r>
      <w:r>
        <w:rPr>
          <w:rFonts w:hint="eastAsia"/>
          <w:color w:val="FF0000"/>
          <w:vertAlign w:val="superscript"/>
        </w:rPr>
        <w:t>7</w:t>
      </w:r>
      <w:r>
        <w:rPr>
          <w:rFonts w:hint="eastAsia"/>
          <w:color w:val="FF0000"/>
        </w:rPr>
        <w:t>4s</w:t>
      </w:r>
      <w:r>
        <w:rPr>
          <w:rFonts w:hint="eastAsia"/>
          <w:color w:val="FF0000"/>
          <w:vertAlign w:val="superscript"/>
        </w:rPr>
        <w:t>2</w:t>
      </w:r>
      <w:r>
        <w:rPr>
          <w:rFonts w:hint="eastAsia"/>
          <w:color w:val="FF0000"/>
        </w:rPr>
        <w:t>或[</w:t>
      </w:r>
      <w:r>
        <w:rPr>
          <w:color w:val="FF0000"/>
        </w:rPr>
        <w:t>Ar</w:t>
      </w:r>
      <w:r>
        <w:rPr>
          <w:rFonts w:hint="eastAsia"/>
          <w:color w:val="FF0000"/>
        </w:rPr>
        <w:t>]</w:t>
      </w:r>
      <w:r>
        <w:rPr>
          <w:color w:val="FF0000"/>
        </w:rPr>
        <w:t>3d</w:t>
      </w:r>
      <w:r>
        <w:rPr>
          <w:color w:val="FF0000"/>
          <w:vertAlign w:val="superscript"/>
        </w:rPr>
        <w:t>7</w:t>
      </w:r>
      <w:r>
        <w:rPr>
          <w:color w:val="FF0000"/>
        </w:rPr>
        <w:t>4s</w:t>
      </w:r>
      <w:r>
        <w:rPr>
          <w:color w:val="FF0000"/>
          <w:vertAlign w:val="superscript"/>
        </w:rPr>
        <w:t>2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 xml:space="preserve">   </w:t>
      </w:r>
      <w:r>
        <w:rPr>
          <w:rFonts w:hint="eastAsia"/>
          <w:color w:val="FF0000"/>
        </w:rPr>
        <w:t>O</w:t>
      </w:r>
      <w:r>
        <w:rPr>
          <w:color w:val="FF0000"/>
        </w:rPr>
        <w:t>，</w:t>
      </w:r>
      <w:r>
        <w:rPr>
          <w:rFonts w:hint="eastAsia"/>
          <w:color w:val="FF0000"/>
        </w:rPr>
        <w:t>M</w:t>
      </w:r>
      <w:r>
        <w:rPr>
          <w:color w:val="FF0000"/>
        </w:rPr>
        <w:t>n</w:t>
      </w:r>
    </w:p>
    <w:p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（2</w:t>
      </w:r>
      <w:r>
        <w:rPr>
          <w:color w:val="FF0000"/>
        </w:rPr>
        <w:t>）</w:t>
      </w:r>
      <w:r>
        <w:rPr>
          <w:rFonts w:hint="eastAsia"/>
          <w:color w:val="FF0000"/>
        </w:rPr>
        <w:t>s</w:t>
      </w:r>
      <w:r>
        <w:rPr>
          <w:color w:val="FF0000"/>
        </w:rPr>
        <w:t>p ,sp</w:t>
      </w:r>
      <w:r>
        <w:rPr>
          <w:color w:val="FF0000"/>
          <w:vertAlign w:val="superscript"/>
        </w:rPr>
        <w:t>3</w:t>
      </w:r>
    </w:p>
    <w:p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（</w:t>
      </w:r>
      <w:r>
        <w:rPr>
          <w:color w:val="FF0000"/>
        </w:rPr>
        <w:t>3）</w:t>
      </w:r>
      <w:r>
        <w:rPr>
          <w:rFonts w:hint="eastAsia"/>
          <w:color w:val="FF0000"/>
        </w:rPr>
        <w:t>H</w:t>
      </w:r>
      <w:r>
        <w:rPr>
          <w:rFonts w:hint="eastAsia"/>
          <w:color w:val="FF0000"/>
          <w:vertAlign w:val="subscript"/>
        </w:rPr>
        <w:t>2</w:t>
      </w:r>
      <w:r>
        <w:rPr>
          <w:rFonts w:hint="eastAsia"/>
          <w:color w:val="FF0000"/>
        </w:rPr>
        <w:t>O&gt;CH</w:t>
      </w:r>
      <w:r>
        <w:rPr>
          <w:color w:val="FF0000"/>
          <w:vertAlign w:val="subscript"/>
        </w:rPr>
        <w:t>3</w:t>
      </w:r>
      <w:r>
        <w:rPr>
          <w:color w:val="FF0000"/>
        </w:rPr>
        <w:t>OH</w:t>
      </w:r>
      <w:r>
        <w:rPr>
          <w:rFonts w:hint="eastAsia"/>
          <w:color w:val="FF0000"/>
        </w:rPr>
        <w:t>&gt;CO</w:t>
      </w:r>
      <w:r>
        <w:rPr>
          <w:rFonts w:hint="eastAsia"/>
          <w:color w:val="FF0000"/>
          <w:vertAlign w:val="subscript"/>
        </w:rPr>
        <w:t>2</w:t>
      </w:r>
      <w:r>
        <w:rPr>
          <w:rFonts w:hint="eastAsia"/>
          <w:color w:val="FF0000"/>
        </w:rPr>
        <w:t>&gt;H</w:t>
      </w:r>
      <w:r>
        <w:rPr>
          <w:rFonts w:hint="eastAsia"/>
          <w:color w:val="FF0000"/>
          <w:vertAlign w:val="subscript"/>
        </w:rPr>
        <w:t>2</w:t>
      </w:r>
      <w:r>
        <w:rPr>
          <w:rFonts w:hint="eastAsia"/>
          <w:color w:val="FF0000"/>
        </w:rPr>
        <w:t>，常温</w:t>
      </w:r>
      <w:r>
        <w:rPr>
          <w:color w:val="FF0000"/>
        </w:rPr>
        <w:t>下</w:t>
      </w:r>
      <w:r>
        <w:rPr>
          <w:rFonts w:hint="eastAsia"/>
          <w:color w:val="FF0000"/>
        </w:rPr>
        <w:t>水</w:t>
      </w:r>
      <w:r>
        <w:rPr>
          <w:color w:val="FF0000"/>
        </w:rPr>
        <w:t>和甲醇是液体</w:t>
      </w:r>
      <w:r>
        <w:rPr>
          <w:rFonts w:hint="eastAsia"/>
          <w:color w:val="FF0000"/>
        </w:rPr>
        <w:t>而</w:t>
      </w:r>
      <w:r>
        <w:rPr>
          <w:color w:val="FF0000"/>
        </w:rPr>
        <w:t>二氧化碳和氢气是气体，</w:t>
      </w:r>
      <w:r>
        <w:rPr>
          <w:rFonts w:hint="eastAsia"/>
          <w:color w:val="FF0000"/>
        </w:rPr>
        <w:t>液体</w:t>
      </w:r>
      <w:r>
        <w:rPr>
          <w:color w:val="FF0000"/>
        </w:rPr>
        <w:t>的沸点高于气体；水分子中有两个氢原子</w:t>
      </w:r>
      <w:r>
        <w:rPr>
          <w:rFonts w:hint="eastAsia"/>
          <w:color w:val="FF0000"/>
        </w:rPr>
        <w:t>都</w:t>
      </w:r>
      <w:r>
        <w:rPr>
          <w:color w:val="FF0000"/>
        </w:rPr>
        <w:t>可以</w:t>
      </w:r>
      <w:r>
        <w:rPr>
          <w:rFonts w:hint="eastAsia"/>
          <w:color w:val="FF0000"/>
        </w:rPr>
        <w:t>参与形</w:t>
      </w:r>
      <w:r>
        <w:rPr>
          <w:color w:val="FF0000"/>
        </w:rPr>
        <w:t>成</w:t>
      </w:r>
      <w:r>
        <w:rPr>
          <w:rFonts w:hint="eastAsia"/>
          <w:color w:val="FF0000"/>
        </w:rPr>
        <w:t>分</w:t>
      </w:r>
      <w:r>
        <w:rPr>
          <w:color w:val="FF0000"/>
        </w:rPr>
        <w:t>子</w:t>
      </w:r>
      <w:r>
        <w:rPr>
          <w:rFonts w:hint="eastAsia"/>
          <w:color w:val="FF0000"/>
        </w:rPr>
        <w:t>间氢</w:t>
      </w:r>
      <w:r>
        <w:rPr>
          <w:color w:val="FF0000"/>
        </w:rPr>
        <w:t>键，而甲醇分子中只有一个羟基上的氢原子</w:t>
      </w:r>
      <w:r>
        <w:rPr>
          <w:rFonts w:hint="eastAsia"/>
          <w:color w:val="FF0000"/>
        </w:rPr>
        <w:t>可</w:t>
      </w:r>
      <w:r>
        <w:rPr>
          <w:color w:val="FF0000"/>
        </w:rPr>
        <w:t>用于形成分子间氢键，所以水的沸点高于甲醇；二氧化碳的相对分子质量比氢气大，所以二氧化碳</w:t>
      </w:r>
      <w:r>
        <w:rPr>
          <w:rFonts w:hint="eastAsia"/>
          <w:color w:val="FF0000"/>
        </w:rPr>
        <w:t>分</w:t>
      </w:r>
      <w:r>
        <w:rPr>
          <w:color w:val="FF0000"/>
        </w:rPr>
        <w:t>子间作用力较大</w:t>
      </w:r>
      <w:r>
        <w:rPr>
          <w:rFonts w:hint="eastAsia"/>
          <w:color w:val="FF0000"/>
        </w:rPr>
        <w:t>、</w:t>
      </w:r>
      <w:r>
        <w:rPr>
          <w:color w:val="FF0000"/>
        </w:rPr>
        <w:t>沸点较高。</w:t>
      </w:r>
    </w:p>
    <w:p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（</w:t>
      </w:r>
      <w:r>
        <w:rPr>
          <w:color w:val="FF0000"/>
        </w:rPr>
        <w:t>4）π</w:t>
      </w:r>
      <w:r>
        <w:rPr>
          <w:rFonts w:hint="eastAsia"/>
          <w:color w:val="FF0000"/>
        </w:rPr>
        <w:t>键、</w:t>
      </w:r>
      <w:r>
        <w:rPr>
          <w:color w:val="FF0000"/>
        </w:rPr>
        <w:t>离子键</w:t>
      </w:r>
    </w:p>
    <w:p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（</w:t>
      </w:r>
      <w:r>
        <w:rPr>
          <w:color w:val="FF0000"/>
        </w:rPr>
        <w:t>5）</w:t>
      </w:r>
      <w:r>
        <w:rPr>
          <w:color w:val="FF0000"/>
          <w:position w:val="-24"/>
        </w:rPr>
        <w:object>
          <v:shape id="_x0000_i1075" o:spt="75" alt="学科网 版权所有" type="#_x0000_t75" style="height:33.75pt;width:96.75pt;" o:ole="t" filled="f" o:preferrelative="t" stroked="f" coordsize="21600,21600">
            <v:path/>
            <v:fill on="f" focussize="0,0"/>
            <v:stroke on="f"/>
            <v:imagedata r:id="rId62" o:title=""/>
            <o:lock v:ext="edit" aspectratio="t"/>
            <w10:wrap type="none"/>
            <w10:anchorlock/>
          </v:shape>
          <o:OLEObject Type="Embed" ProgID="Equation.DSMT4" ShapeID="_x0000_i1075" DrawAspect="Content" ObjectID="_1468075749" r:id="rId61">
            <o:LockedField>false</o:LockedField>
          </o:OLEObject>
        </w:object>
      </w:r>
    </w:p>
    <w:p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【参考解析】</w:t>
      </w:r>
    </w:p>
    <w:p>
      <w:pPr>
        <w:spacing w:line="360" w:lineRule="auto"/>
        <w:rPr>
          <w:rFonts w:hint="eastAsia"/>
        </w:rPr>
      </w:pPr>
      <w:r>
        <w:drawing>
          <wp:inline distT="0" distB="0" distL="114300" distR="114300">
            <wp:extent cx="6257925" cy="1695450"/>
            <wp:effectExtent l="0" t="0" r="9525" b="0"/>
            <wp:docPr id="2" name="图片 52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2" descr="学科网 版权所有"/>
                    <pic:cNvPicPr>
                      <a:picLocks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4" w:firstLineChars="202"/>
        <w:rPr>
          <w:color w:val="FF0000"/>
        </w:rPr>
      </w:pPr>
      <w:r>
        <w:rPr>
          <w:rFonts w:hint="eastAsia"/>
          <w:color w:val="FF0000"/>
        </w:rPr>
        <w:t>（3）在CO</w:t>
      </w:r>
      <w:r>
        <w:rPr>
          <w:rFonts w:hint="eastAsia"/>
          <w:color w:val="FF0000"/>
          <w:vertAlign w:val="subscript"/>
        </w:rPr>
        <w:t>2</w:t>
      </w:r>
      <w:r>
        <w:rPr>
          <w:rFonts w:hint="eastAsia"/>
          <w:color w:val="FF0000"/>
        </w:rPr>
        <w:t>低压合成甲醇反应所涉及的4种物质中，沸点从高到低的顺序为H</w:t>
      </w:r>
      <w:r>
        <w:rPr>
          <w:rFonts w:hint="eastAsia"/>
          <w:color w:val="FF0000"/>
          <w:vertAlign w:val="subscript"/>
        </w:rPr>
        <w:t>2</w:t>
      </w:r>
      <w:r>
        <w:rPr>
          <w:rFonts w:hint="eastAsia"/>
          <w:color w:val="FF0000"/>
        </w:rPr>
        <w:t>O&gt;CH</w:t>
      </w:r>
      <w:r>
        <w:rPr>
          <w:color w:val="FF0000"/>
          <w:vertAlign w:val="subscript"/>
        </w:rPr>
        <w:t>3</w:t>
      </w:r>
      <w:r>
        <w:rPr>
          <w:color w:val="FF0000"/>
        </w:rPr>
        <w:t>OH</w:t>
      </w:r>
      <w:r>
        <w:rPr>
          <w:rFonts w:hint="eastAsia"/>
          <w:color w:val="FF0000"/>
        </w:rPr>
        <w:t>&gt;CO</w:t>
      </w:r>
      <w:r>
        <w:rPr>
          <w:rFonts w:hint="eastAsia"/>
          <w:color w:val="FF0000"/>
          <w:vertAlign w:val="subscript"/>
        </w:rPr>
        <w:t>2</w:t>
      </w:r>
      <w:r>
        <w:rPr>
          <w:rFonts w:hint="eastAsia"/>
          <w:color w:val="FF0000"/>
        </w:rPr>
        <w:t>&gt;H</w:t>
      </w:r>
      <w:r>
        <w:rPr>
          <w:rFonts w:hint="eastAsia"/>
          <w:color w:val="FF0000"/>
          <w:vertAlign w:val="subscript"/>
        </w:rPr>
        <w:t>2</w:t>
      </w:r>
      <w:r>
        <w:rPr>
          <w:rFonts w:hint="eastAsia"/>
          <w:color w:val="FF0000"/>
        </w:rPr>
        <w:t>，原因是常温</w:t>
      </w:r>
      <w:r>
        <w:rPr>
          <w:color w:val="FF0000"/>
        </w:rPr>
        <w:t>下</w:t>
      </w:r>
      <w:r>
        <w:rPr>
          <w:rFonts w:hint="eastAsia"/>
          <w:color w:val="FF0000"/>
        </w:rPr>
        <w:t>水</w:t>
      </w:r>
      <w:r>
        <w:rPr>
          <w:color w:val="FF0000"/>
        </w:rPr>
        <w:t>和甲醇是液体</w:t>
      </w:r>
      <w:r>
        <w:rPr>
          <w:rFonts w:hint="eastAsia"/>
          <w:color w:val="FF0000"/>
        </w:rPr>
        <w:t>而</w:t>
      </w:r>
      <w:r>
        <w:rPr>
          <w:color w:val="FF0000"/>
        </w:rPr>
        <w:t>二氧化碳和氢气是气体，</w:t>
      </w:r>
      <w:r>
        <w:rPr>
          <w:rFonts w:hint="eastAsia"/>
          <w:color w:val="FF0000"/>
        </w:rPr>
        <w:t>液体</w:t>
      </w:r>
      <w:r>
        <w:rPr>
          <w:color w:val="FF0000"/>
        </w:rPr>
        <w:t>的沸点高于气体；水分子中有两个氢原子</w:t>
      </w:r>
      <w:r>
        <w:rPr>
          <w:rFonts w:hint="eastAsia"/>
          <w:color w:val="FF0000"/>
        </w:rPr>
        <w:t>都</w:t>
      </w:r>
      <w:r>
        <w:rPr>
          <w:color w:val="FF0000"/>
        </w:rPr>
        <w:t>可以</w:t>
      </w:r>
      <w:r>
        <w:rPr>
          <w:rFonts w:hint="eastAsia"/>
          <w:color w:val="FF0000"/>
        </w:rPr>
        <w:t>参与形</w:t>
      </w:r>
      <w:r>
        <w:rPr>
          <w:color w:val="FF0000"/>
        </w:rPr>
        <w:t>成</w:t>
      </w:r>
      <w:r>
        <w:rPr>
          <w:rFonts w:hint="eastAsia"/>
          <w:color w:val="FF0000"/>
        </w:rPr>
        <w:t>分</w:t>
      </w:r>
      <w:r>
        <w:rPr>
          <w:color w:val="FF0000"/>
        </w:rPr>
        <w:t>子</w:t>
      </w:r>
      <w:r>
        <w:rPr>
          <w:rFonts w:hint="eastAsia"/>
          <w:color w:val="FF0000"/>
        </w:rPr>
        <w:t>间氢</w:t>
      </w:r>
      <w:r>
        <w:rPr>
          <w:color w:val="FF0000"/>
        </w:rPr>
        <w:t>键，而甲醇分子中只有一个羟基上的氢原子</w:t>
      </w:r>
      <w:r>
        <w:rPr>
          <w:rFonts w:hint="eastAsia"/>
          <w:color w:val="FF0000"/>
        </w:rPr>
        <w:t>可</w:t>
      </w:r>
      <w:r>
        <w:rPr>
          <w:color w:val="FF0000"/>
        </w:rPr>
        <w:t>用于形成分子间氢键，所以水的沸点高于甲醇；二氧化碳的相对分子质量比氢气大，所以二氧化碳</w:t>
      </w:r>
      <w:r>
        <w:rPr>
          <w:rFonts w:hint="eastAsia"/>
          <w:color w:val="FF0000"/>
        </w:rPr>
        <w:t>分</w:t>
      </w:r>
      <w:r>
        <w:rPr>
          <w:color w:val="FF0000"/>
        </w:rPr>
        <w:t>子间作用力较大</w:t>
      </w:r>
      <w:r>
        <w:rPr>
          <w:rFonts w:hint="eastAsia"/>
          <w:color w:val="FF0000"/>
        </w:rPr>
        <w:t>、</w:t>
      </w:r>
      <w:r>
        <w:rPr>
          <w:color w:val="FF0000"/>
        </w:rPr>
        <w:t>沸点较高。</w:t>
      </w:r>
    </w:p>
    <w:p>
      <w:pPr>
        <w:spacing w:line="360" w:lineRule="auto"/>
        <w:ind w:firstLine="424" w:firstLineChars="202"/>
        <w:rPr>
          <w:color w:val="FF0000"/>
        </w:rPr>
      </w:pPr>
      <w:r>
        <w:rPr>
          <w:rFonts w:hint="eastAsia"/>
          <w:color w:val="FF0000"/>
        </w:rPr>
        <w:t>（4）硝酸锰是离</w:t>
      </w:r>
      <w:r>
        <w:rPr>
          <w:color w:val="FF0000"/>
        </w:rPr>
        <w:t>子化合物，</w:t>
      </w:r>
      <w:r>
        <w:rPr>
          <w:rFonts w:hint="eastAsia"/>
          <w:color w:val="FF0000"/>
        </w:rPr>
        <w:t>硝酸</w:t>
      </w:r>
      <w:r>
        <w:rPr>
          <w:color w:val="FF0000"/>
        </w:rPr>
        <w:t>根</w:t>
      </w:r>
      <w:r>
        <w:rPr>
          <w:rFonts w:hint="eastAsia"/>
          <w:color w:val="FF0000"/>
        </w:rPr>
        <w:t>和</w:t>
      </w:r>
      <w:r>
        <w:rPr>
          <w:color w:val="FF0000"/>
        </w:rPr>
        <w:t>锰</w:t>
      </w:r>
      <w:r>
        <w:rPr>
          <w:rFonts w:hint="eastAsia"/>
          <w:color w:val="FF0000"/>
        </w:rPr>
        <w:t>离子</w:t>
      </w:r>
      <w:r>
        <w:rPr>
          <w:color w:val="FF0000"/>
        </w:rPr>
        <w:t>之间</w:t>
      </w:r>
      <w:r>
        <w:rPr>
          <w:rFonts w:hint="eastAsia"/>
          <w:color w:val="FF0000"/>
        </w:rPr>
        <w:t>形成</w:t>
      </w:r>
      <w:r>
        <w:rPr>
          <w:color w:val="FF0000"/>
        </w:rPr>
        <w:t>离子键，</w:t>
      </w:r>
      <w:r>
        <w:rPr>
          <w:rFonts w:hint="eastAsia"/>
          <w:color w:val="FF0000"/>
        </w:rPr>
        <w:t>硝酸</w:t>
      </w:r>
      <w:r>
        <w:rPr>
          <w:color w:val="FF0000"/>
        </w:rPr>
        <w:t>根中N原子与3个氧原子形成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>3个σ键</w:t>
      </w:r>
      <w:r>
        <w:rPr>
          <w:rFonts w:hint="eastAsia"/>
          <w:color w:val="FF0000"/>
        </w:rPr>
        <w:t>，硝酸</w:t>
      </w:r>
      <w:r>
        <w:rPr>
          <w:color w:val="FF0000"/>
        </w:rPr>
        <w:t>根中</w:t>
      </w:r>
      <w:r>
        <w:rPr>
          <w:rFonts w:hint="eastAsia"/>
          <w:color w:val="FF0000"/>
        </w:rPr>
        <w:t>有一</w:t>
      </w:r>
      <w:r>
        <w:rPr>
          <w:color w:val="FF0000"/>
        </w:rPr>
        <w:t>个</w:t>
      </w:r>
      <w:r>
        <w:rPr>
          <w:rFonts w:hint="eastAsia"/>
          <w:color w:val="FF0000"/>
        </w:rPr>
        <w:t>氮</w:t>
      </w:r>
      <w:r>
        <w:rPr>
          <w:color w:val="FF0000"/>
        </w:rPr>
        <w:t>氧双键，所以还存在π</w:t>
      </w:r>
      <w:r>
        <w:rPr>
          <w:rFonts w:hint="eastAsia"/>
          <w:color w:val="FF0000"/>
        </w:rPr>
        <w:t>键。</w:t>
      </w:r>
    </w:p>
    <w:p>
      <w:pPr>
        <w:spacing w:line="360" w:lineRule="auto"/>
        <w:ind w:firstLine="424" w:firstLineChars="202"/>
        <w:jc w:val="left"/>
        <w:rPr>
          <w:color w:val="FF0000"/>
        </w:rPr>
      </w:pPr>
      <w:r>
        <w:rPr>
          <w:rFonts w:hint="eastAsia"/>
          <w:color w:val="FF0000"/>
        </w:rPr>
        <w:t>（5）因为O</w:t>
      </w:r>
      <w:r>
        <w:rPr>
          <w:rFonts w:hint="eastAsia"/>
          <w:color w:val="FF0000"/>
          <w:vertAlign w:val="superscript"/>
        </w:rPr>
        <w:t>2－</w:t>
      </w:r>
      <w:r>
        <w:rPr>
          <w:rFonts w:hint="eastAsia"/>
          <w:color w:val="FF0000"/>
        </w:rPr>
        <w:t>是面心立方最密堆积方式，面对角线是O</w:t>
      </w:r>
      <w:r>
        <w:rPr>
          <w:rFonts w:hint="eastAsia"/>
          <w:color w:val="FF0000"/>
          <w:vertAlign w:val="superscript"/>
        </w:rPr>
        <w:t>2－</w:t>
      </w:r>
      <w:r>
        <w:rPr>
          <w:rFonts w:hint="eastAsia"/>
          <w:color w:val="FF0000"/>
        </w:rPr>
        <w:t>半径的4倍，即4r=</w:t>
      </w:r>
      <w:r>
        <w:rPr>
          <w:color w:val="FF0000"/>
          <w:position w:val="-6"/>
        </w:rPr>
        <w:object>
          <v:shape id="_x0000_i1077" o:spt="75" alt="学科网 版权所有" type="#_x0000_t75" style="height:17.25pt;width:18.75pt;" o:ole="t" filled="f" o:preferrelative="t" stroked="f" coordsize="21600,21600">
            <v:path/>
            <v:fill on="f" focussize="0,0"/>
            <v:stroke on="f"/>
            <v:imagedata r:id="rId65" o:title=""/>
            <o:lock v:ext="edit" aspectratio="t"/>
            <w10:wrap type="none"/>
            <w10:anchorlock/>
          </v:shape>
          <o:OLEObject Type="Embed" ProgID="Equation.DSMT4" ShapeID="_x0000_i1077" DrawAspect="Content" ObjectID="_1468075750" r:id="rId64">
            <o:LockedField>false</o:LockedField>
          </o:OLEObject>
        </w:object>
      </w:r>
      <w:r>
        <w:rPr>
          <w:rFonts w:hint="eastAsia"/>
          <w:color w:val="FF0000"/>
        </w:rPr>
        <w:t>a，解得r=</w:t>
      </w:r>
      <w:r>
        <w:rPr>
          <w:color w:val="FF0000"/>
          <w:position w:val="-24"/>
        </w:rPr>
        <w:object>
          <v:shape id="_x0000_i1078" o:spt="75" alt="学科网 版权所有" type="#_x0000_t75" style="height:33.75pt;width:57pt;" o:ole="t" filled="f" o:preferrelative="t" stroked="f" coordsize="21600,21600">
            <v:path/>
            <v:fill on="f" focussize="0,0"/>
            <v:stroke on="f"/>
            <v:imagedata r:id="rId67" o:title=""/>
            <o:lock v:ext="edit" aspectratio="t"/>
            <w10:wrap type="none"/>
            <w10:anchorlock/>
          </v:shape>
          <o:OLEObject Type="Embed" ProgID="Equation.DSMT4" ShapeID="_x0000_i1078" DrawAspect="Content" ObjectID="_1468075751" r:id="rId66">
            <o:LockedField>false</o:LockedField>
          </o:OLEObject>
        </w:object>
      </w:r>
      <w:r>
        <w:rPr>
          <w:rFonts w:hint="eastAsia"/>
          <w:color w:val="FF0000"/>
        </w:rPr>
        <w:t>nm；MnO也属于NaCl型结构，根据晶胞的结构，</w:t>
      </w:r>
      <w:r>
        <w:rPr>
          <w:color w:val="FF0000"/>
        </w:rPr>
        <w:t>Mn</w:t>
      </w:r>
      <w:r>
        <w:rPr>
          <w:rFonts w:hint="eastAsia"/>
          <w:color w:val="FF0000"/>
          <w:vertAlign w:val="superscript"/>
        </w:rPr>
        <w:t>2＋</w:t>
      </w:r>
      <w:r>
        <w:rPr>
          <w:rFonts w:hint="eastAsia"/>
          <w:color w:val="FF0000"/>
        </w:rPr>
        <w:t>构成的是体心立方堆积，体对角线是Mn</w:t>
      </w:r>
      <w:r>
        <w:rPr>
          <w:rFonts w:hint="eastAsia"/>
          <w:color w:val="FF0000"/>
          <w:vertAlign w:val="superscript"/>
        </w:rPr>
        <w:t>2＋</w:t>
      </w:r>
      <w:r>
        <w:rPr>
          <w:rFonts w:hint="eastAsia"/>
          <w:color w:val="FF0000"/>
        </w:rPr>
        <w:t>半径的4倍，面上相邻的两个Mn</w:t>
      </w:r>
      <w:r>
        <w:rPr>
          <w:rFonts w:hint="eastAsia"/>
          <w:color w:val="FF0000"/>
          <w:vertAlign w:val="superscript"/>
        </w:rPr>
        <w:t>2＋</w:t>
      </w:r>
      <w:r>
        <w:rPr>
          <w:rFonts w:hint="eastAsia"/>
          <w:color w:val="FF0000"/>
        </w:rPr>
        <w:t>距离是此晶胞的一半，因此有</w:t>
      </w:r>
      <w:r>
        <w:rPr>
          <w:color w:val="FF0000"/>
          <w:position w:val="-24"/>
        </w:rPr>
        <w:object>
          <v:shape id="_x0000_i1079" o:spt="75" alt="学科网 版权所有" type="#_x0000_t75" style="height:33.75pt;width:96.75pt;" o:ole="t" filled="f" o:preferrelative="t" stroked="f" coordsize="21600,21600">
            <v:path/>
            <v:fill on="f" focussize="0,0"/>
            <v:stroke on="f"/>
            <v:imagedata r:id="rId62" o:title=""/>
            <o:lock v:ext="edit" aspectratio="t"/>
            <w10:wrap type="none"/>
            <w10:anchorlock/>
          </v:shape>
          <o:OLEObject Type="Embed" ProgID="Equation.DSMT4" ShapeID="_x0000_i1079" DrawAspect="Content" ObjectID="_1468075752" r:id="rId68">
            <o:LockedField>false</o:LockedField>
          </o:OLEObject>
        </w:object>
      </w:r>
      <w:r>
        <w:rPr>
          <w:color w:val="FF0000"/>
        </w:rPr>
        <w:t>。</w:t>
      </w:r>
    </w:p>
    <w:p>
      <w:pPr>
        <w:spacing w:line="360" w:lineRule="auto"/>
      </w:pPr>
    </w:p>
    <w:p>
      <w:pPr>
        <w:spacing w:line="360" w:lineRule="auto"/>
      </w:pPr>
      <w:r>
        <w:t>36</w:t>
      </w:r>
      <w:r>
        <w:rPr>
          <w:kern w:val="0"/>
          <w:szCs w:val="21"/>
        </w:rPr>
        <w:t>．</w:t>
      </w:r>
      <w:r>
        <w:t>[化学——选修5：有机化学基础]（15分）</w:t>
      </w:r>
    </w:p>
    <w:p>
      <w:pPr>
        <w:spacing w:line="360" w:lineRule="auto"/>
        <w:ind w:firstLine="424" w:firstLineChars="202"/>
      </w:pPr>
      <w:r>
        <w:t>氟他胺G是一种可用于治疗肿瘤的药物。实验室由芳香烃A制备G的合成路线如下：</w:t>
      </w:r>
    </w:p>
    <w:p>
      <w:pPr>
        <w:spacing w:line="360" w:lineRule="auto"/>
        <w:ind w:firstLine="424" w:firstLineChars="202"/>
      </w:pPr>
      <w:r>
        <w:drawing>
          <wp:inline distT="0" distB="0" distL="114300" distR="114300">
            <wp:extent cx="4546600" cy="1761490"/>
            <wp:effectExtent l="0" t="0" r="6350" b="10160"/>
            <wp:docPr id="3" name="图片 56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6" descr="学科网 版权所有"/>
                    <pic:cNvPicPr>
                      <a:picLocks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1761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4" w:firstLineChars="202"/>
      </w:pPr>
      <w:r>
        <w:t>回答下列问题：</w:t>
      </w:r>
    </w:p>
    <w:p>
      <w:pPr>
        <w:spacing w:line="360" w:lineRule="auto"/>
        <w:ind w:firstLine="424" w:firstLineChars="202"/>
      </w:pPr>
      <w:r>
        <w:t>（1）A的结构简式为____________。C的化学名称是______________。</w:t>
      </w:r>
    </w:p>
    <w:p>
      <w:pPr>
        <w:spacing w:line="360" w:lineRule="auto"/>
        <w:ind w:firstLine="424" w:firstLineChars="202"/>
      </w:pPr>
      <w:r>
        <w:t>（2）</w:t>
      </w:r>
      <w:r>
        <w:rPr>
          <w:rFonts w:hint="eastAsia" w:ascii="宋体" w:hAnsi="宋体" w:cs="宋体"/>
        </w:rPr>
        <w:t>③</w:t>
      </w:r>
      <w:r>
        <w:t>的反应试剂和反应条件分别是____________________，该反应的类型是__________。</w:t>
      </w:r>
    </w:p>
    <w:p>
      <w:pPr>
        <w:spacing w:line="360" w:lineRule="auto"/>
        <w:ind w:firstLine="424" w:firstLineChars="202"/>
      </w:pPr>
      <w:r>
        <w:t>（3）</w:t>
      </w:r>
      <w:r>
        <w:rPr>
          <w:rFonts w:hint="eastAsia" w:ascii="宋体" w:hAnsi="宋体" w:cs="宋体"/>
        </w:rPr>
        <w:t>⑤</w:t>
      </w:r>
      <w:r>
        <w:t>的反应方程式为_______________。吡啶是一种有机碱，其作用是____________。</w:t>
      </w:r>
    </w:p>
    <w:p>
      <w:pPr>
        <w:spacing w:line="360" w:lineRule="auto"/>
        <w:ind w:firstLine="424" w:firstLineChars="202"/>
      </w:pPr>
      <w:r>
        <w:t>（4）G的分子式为______________。</w:t>
      </w:r>
    </w:p>
    <w:p>
      <w:pPr>
        <w:spacing w:line="360" w:lineRule="auto"/>
        <w:ind w:firstLine="424" w:firstLineChars="202"/>
      </w:pPr>
      <w:r>
        <w:t>（5）H是G的同分异构体，其苯环上的取代基与G的相同但位置不同，则H可能的结构有______种。</w:t>
      </w:r>
    </w:p>
    <w:p>
      <w:pPr>
        <w:spacing w:line="360" w:lineRule="auto"/>
        <w:ind w:firstLine="424" w:firstLineChars="202"/>
      </w:pPr>
      <w:r>
        <w:t>（6）4-甲氧基乙酰苯胺（</w:t>
      </w:r>
      <w:r>
        <w:drawing>
          <wp:inline distT="0" distB="0" distL="114300" distR="114300">
            <wp:extent cx="1537335" cy="381000"/>
            <wp:effectExtent l="0" t="0" r="5715" b="0"/>
            <wp:docPr id="4" name="图片 57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7" descr="学科网 版权所有"/>
                    <pic:cNvPicPr>
                      <a:picLocks noChangeAspect="1"/>
                    </pic:cNvPicPr>
                  </pic:nvPicPr>
                  <pic:blipFill>
                    <a:blip r:embed="rId70"/>
                    <a:srcRect r="2631"/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>）是重要的精细化工中间体，写出由苯甲醚（</w:t>
      </w:r>
      <w:r>
        <w:drawing>
          <wp:inline distT="0" distB="0" distL="114300" distR="114300">
            <wp:extent cx="762635" cy="381000"/>
            <wp:effectExtent l="0" t="0" r="18415" b="0"/>
            <wp:docPr id="5" name="图片 58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8" descr="学科网 版权所有"/>
                    <pic:cNvPicPr>
                      <a:picLocks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>）制备4-甲氧基乙酰苯胺的合成路线___________（其他试剂任选）。</w:t>
      </w:r>
    </w:p>
    <w:p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【参考答案】</w:t>
      </w:r>
    </w:p>
    <w:p>
      <w:pPr>
        <w:spacing w:line="360" w:lineRule="auto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hint="eastAsia" w:ascii="Calibri" w:hAnsi="Calibri"/>
          <w:color w:val="FF0000"/>
        </w:rPr>
        <w:t>（1）</w:t>
      </w:r>
      <w:r>
        <mc:AlternateContent>
          <mc:Choice Requires="wpg">
            <w:drawing>
              <wp:inline distT="0" distB="0" distL="114300" distR="114300">
                <wp:extent cx="816610" cy="276225"/>
                <wp:effectExtent l="5715" t="4445" r="0" b="5080"/>
                <wp:docPr id="9" name="组合 9" descr="学科网 版权所有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816610" cy="276225"/>
                          <a:chOff x="1840" y="1200"/>
                          <a:chExt cx="1286" cy="435"/>
                        </a:xfrm>
                        <a:effectLst/>
                      </wpg:grpSpPr>
                      <wpg:grpSp>
                        <wpg:cNvPr id="10" name="Group 3"/>
                        <wpg:cNvGrpSpPr/>
                        <wpg:grpSpPr>
                          <a:xfrm>
                            <a:off x="1840" y="1200"/>
                            <a:ext cx="558" cy="435"/>
                            <a:chOff x="5229" y="3318"/>
                            <a:chExt cx="720" cy="623"/>
                          </a:xfrm>
                          <a:effectLst/>
                        </wpg:grpSpPr>
                        <wps:wsp>
                          <wps:cNvPr id="11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9" y="3318"/>
                              <a:ext cx="720" cy="623"/>
                            </a:xfrm>
                            <a:prstGeom prst="hexagon">
                              <a:avLst>
                                <a:gd name="adj" fmla="val 28892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5" y="3444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365" y="1290"/>
                            <a:ext cx="761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—CH</w:t>
                              </w:r>
                              <w:r>
                                <w:rPr>
                                  <w:rFonts w:hint="eastAsia"/>
                                  <w:szCs w:val="21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alt="学科网 版权所有" style="height:21.75pt;width:64.3pt;" coordorigin="1840,1200" coordsize="1286,435" o:gfxdata="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">
                <o:lock v:ext="edit" grouping="f" rotation="t" aspectratio="f"/>
                <v:group id="Group 3" o:spid="_x0000_s1026" o:spt="203" style="position:absolute;left:1840;top:1200;height:435;width:558;" coordorigin="5229,3318" coordsize="720,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o:lock v:ext="edit" grouping="f" rotation="f" aspectratio="f"/>
                  <v:shape id="AutoShape 4" o:spid="_x0000_s1026" o:spt="9" type="#_x0000_t9" style="position:absolute;left:5229;top:3318;height:623;width:720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ERsIA&#10;AADbAAAADwAAAGRycy9kb3ducmV2LnhtbESPQWsCMRCF70L/Q5hCb5qshyJboxTBRT21KrTH6Wa6&#10;WdxMlk3U9N83guBthvfmfW/my+Q6caEhtJ41FBMFgrj2puVGw/GwHs9AhIhssPNMGv4owHLxNJpj&#10;afyVP+myj43IIRxK1GBj7EspQ23JYZj4njhrv35wGPM6NNIMeM3hrpNTpV6lw5YzwWJPK0v1aX92&#10;mXva2p9KfVXbb0z4sZMzldqg9ctzen8DESnFh/l+vTG5fgG3X/IA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OwRGwgAAANsAAAAPAAAAAAAAAAAAAAAAAJgCAABkcnMvZG93&#10;bnJldi54bWxQSwUGAAAAAAQABAD1AAAAhwMAAAAA&#10;">
                    <v:path/>
                    <v:fill on="t" focussize="0,0"/>
                    <v:stroke/>
                    <v:imagedata o:title=""/>
                    <o:lock v:ext="edit" grouping="f" rotation="f" text="f" aspectratio="f"/>
                  </v:shape>
                  <v:shape id="Oval 5" o:spid="_x0000_s1026" o:spt="3" type="#_x0000_t3" style="position:absolute;left:5415;top:3444;height:360;width:360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>
                    <v:path/>
                    <v:fill on="t" focussize="0,0"/>
                    <v:stroke/>
                    <v:imagedata o:title=""/>
                    <o:lock v:ext="edit" grouping="f" rotation="f" text="f" aspectratio="f"/>
                  </v:shape>
                </v:group>
                <v:shape id="Text Box 6" o:spid="_x0000_s1026" o:spt="202" type="#_x0000_t202" style="position:absolute;left:2365;top:1290;height:261;width:761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>
                  <v:path/>
                  <v:fill on="f" focussize="0,0"/>
                  <v:stroke on="f"/>
                  <v:imagedata o:title=""/>
                  <o:lock v:ext="edit" grouping="f" rotation="f" text="f" aspectratio="f"/>
                  <v:textbox inset="0mm,0mm,0mm,0mm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—CH</w:t>
                        </w:r>
                        <w:r>
                          <w:rPr>
                            <w:rFonts w:hint="eastAsia"/>
                            <w:szCs w:val="21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rFonts w:ascii="Calibri" w:hAnsi="Calibri"/>
          <w:color w:val="FF0000"/>
        </w:rPr>
        <w:t>，三氟甲苯</w:t>
      </w:r>
      <w:r>
        <w:rPr>
          <w:rFonts w:hint="eastAsia" w:ascii="Calibri" w:hAnsi="Calibri"/>
          <w:color w:val="FF0000"/>
        </w:rPr>
        <w:t>；（2）浓硝酸、浓硫酸，并加热，反应类型是取代反应；（3）反应⑤的化学方程式为：</w:t>
      </w:r>
      <w:r>
        <w:rPr>
          <w:rFonts w:ascii="宋体" w:hAnsi="宋体" w:cs="宋体"/>
          <w:color w:val="FF0000"/>
          <w:kern w:val="0"/>
          <w:sz w:val="24"/>
          <w:szCs w:val="24"/>
        </w:rPr>
        <w:drawing>
          <wp:inline distT="0" distB="0" distL="114300" distR="114300">
            <wp:extent cx="4505325" cy="914400"/>
            <wp:effectExtent l="0" t="0" r="9525" b="0"/>
            <wp:docPr id="6" name="图片 59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9" descr="学科网 版权所有"/>
                    <pic:cNvPicPr>
                      <a:picLocks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cs="宋体"/>
          <w:color w:val="FF0000"/>
          <w:kern w:val="0"/>
          <w:sz w:val="24"/>
          <w:szCs w:val="24"/>
        </w:rPr>
        <w:t>，吡啶的作用是防止氨基被氧化；（4）</w:t>
      </w:r>
      <w:r>
        <w:rPr>
          <w:rFonts w:ascii="宋体" w:hAnsi="宋体" w:cs="宋体"/>
          <w:color w:val="FF0000"/>
          <w:kern w:val="0"/>
          <w:sz w:val="24"/>
          <w:szCs w:val="24"/>
        </w:rPr>
        <w:t>C</w:t>
      </w:r>
      <w:r>
        <w:rPr>
          <w:rFonts w:ascii="宋体" w:hAnsi="宋体" w:cs="宋体"/>
          <w:color w:val="FF0000"/>
          <w:kern w:val="0"/>
          <w:sz w:val="24"/>
          <w:szCs w:val="24"/>
          <w:vertAlign w:val="subscript"/>
        </w:rPr>
        <w:t>11</w:t>
      </w:r>
      <w:r>
        <w:rPr>
          <w:rFonts w:ascii="宋体" w:hAnsi="宋体" w:cs="宋体"/>
          <w:color w:val="FF0000"/>
          <w:kern w:val="0"/>
          <w:sz w:val="24"/>
          <w:szCs w:val="24"/>
        </w:rPr>
        <w:t>H</w:t>
      </w:r>
      <w:r>
        <w:rPr>
          <w:rFonts w:ascii="宋体" w:hAnsi="宋体" w:cs="宋体"/>
          <w:color w:val="FF0000"/>
          <w:kern w:val="0"/>
          <w:sz w:val="24"/>
          <w:szCs w:val="24"/>
          <w:vertAlign w:val="subscript"/>
        </w:rPr>
        <w:t>11</w:t>
      </w:r>
      <w:r>
        <w:rPr>
          <w:rFonts w:ascii="宋体" w:hAnsi="宋体" w:cs="宋体"/>
          <w:color w:val="FF0000"/>
          <w:kern w:val="0"/>
          <w:sz w:val="24"/>
          <w:szCs w:val="24"/>
        </w:rPr>
        <w:t>O</w:t>
      </w:r>
      <w:r>
        <w:rPr>
          <w:rFonts w:ascii="宋体" w:hAnsi="宋体" w:cs="宋体"/>
          <w:color w:val="FF0000"/>
          <w:kern w:val="0"/>
          <w:sz w:val="24"/>
          <w:szCs w:val="24"/>
          <w:vertAlign w:val="subscript"/>
        </w:rPr>
        <w:t>3</w:t>
      </w:r>
      <w:r>
        <w:rPr>
          <w:rFonts w:ascii="宋体" w:hAnsi="宋体" w:cs="宋体"/>
          <w:color w:val="FF0000"/>
          <w:kern w:val="0"/>
          <w:sz w:val="24"/>
          <w:szCs w:val="24"/>
        </w:rPr>
        <w:t>NF</w:t>
      </w:r>
      <w:r>
        <w:rPr>
          <w:rFonts w:ascii="宋体" w:hAnsi="宋体" w:cs="宋体"/>
          <w:color w:val="FF0000"/>
          <w:kern w:val="0"/>
          <w:sz w:val="24"/>
          <w:szCs w:val="24"/>
          <w:vertAlign w:val="subscript"/>
        </w:rPr>
        <w:t>3</w:t>
      </w:r>
      <w:r>
        <w:rPr>
          <w:rFonts w:ascii="宋体" w:hAnsi="宋体" w:cs="宋体"/>
          <w:color w:val="FF0000"/>
          <w:kern w:val="0"/>
          <w:sz w:val="24"/>
          <w:szCs w:val="24"/>
        </w:rPr>
        <w:t>；（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5</w:t>
      </w:r>
      <w:r>
        <w:rPr>
          <w:rFonts w:ascii="宋体" w:hAnsi="宋体" w:cs="宋体"/>
          <w:color w:val="FF0000"/>
          <w:kern w:val="0"/>
          <w:sz w:val="24"/>
          <w:szCs w:val="24"/>
        </w:rPr>
        <w:t>）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9种；（6）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drawing>
          <wp:inline distT="0" distB="0" distL="114300" distR="114300">
            <wp:extent cx="4133850" cy="581025"/>
            <wp:effectExtent l="0" t="0" r="0" b="9525"/>
            <wp:docPr id="7" name="图片 60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0" descr="学科网 版权所有"/>
                    <pic:cNvPicPr>
                      <a:picLocks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drawing>
          <wp:inline distT="0" distB="0" distL="114300" distR="114300">
            <wp:extent cx="4057650" cy="514350"/>
            <wp:effectExtent l="0" t="0" r="0" b="0"/>
            <wp:docPr id="8" name="图片 61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1" descr="学科网 版权所有"/>
                    <pic:cNvPicPr>
                      <a:picLocks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cs="宋体"/>
          <w:color w:val="FF0000"/>
          <w:kern w:val="0"/>
          <w:sz w:val="24"/>
          <w:szCs w:val="24"/>
        </w:rPr>
      </w:pPr>
    </w:p>
    <w:p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【参考解析】</w:t>
      </w:r>
    </w:p>
    <w:p>
      <w:pPr>
        <w:spacing w:line="360" w:lineRule="auto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hint="eastAsia"/>
          <w:color w:val="FF0000"/>
        </w:rPr>
        <w:t>（1）反应①发生取代反应，应取代苯环取代基上的氢原子，根据B的结构简式，A为甲苯，即结构简式为：</w:t>
      </w:r>
      <w:r>
        <mc:AlternateContent>
          <mc:Choice Requires="wpg">
            <w:drawing>
              <wp:inline distT="0" distB="0" distL="114300" distR="114300">
                <wp:extent cx="816610" cy="276225"/>
                <wp:effectExtent l="5715" t="4445" r="0" b="5080"/>
                <wp:docPr id="16" name="组合 16" descr="学科网 版权所有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816610" cy="276225"/>
                          <a:chOff x="0" y="0"/>
                          <a:chExt cx="1286" cy="435"/>
                        </a:xfrm>
                        <a:effectLst/>
                      </wpg:grpSpPr>
                      <wpg:grpSp>
                        <wpg:cNvPr id="19" name="Group 3"/>
                        <wpg:cNvGrpSpPr/>
                        <wpg:grpSpPr>
                          <a:xfrm>
                            <a:off x="0" y="0"/>
                            <a:ext cx="558" cy="435"/>
                            <a:chOff x="0" y="0"/>
                            <a:chExt cx="720" cy="623"/>
                          </a:xfrm>
                          <a:effectLst/>
                        </wpg:grpSpPr>
                        <wps:wsp>
                          <wps:cNvPr id="20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0" cy="623"/>
                            </a:xfrm>
                            <a:prstGeom prst="hexagon">
                              <a:avLst>
                                <a:gd name="adj" fmla="val 28892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" y="126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25" y="90"/>
                            <a:ext cx="761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—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CH</w:t>
                              </w:r>
                              <w:r>
                                <w:rPr>
                                  <w:szCs w:val="21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alt="学科网 版权所有" style="height:21.75pt;width:64.3pt;" coordsize="1286,435" o:gfxdata="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">
                <o:lock v:ext="edit" rotation="t"/>
                <v:group id="Group 3" o:spid="_x0000_s1026" o:spt="203" style="position:absolute;left:0;top:0;height:435;width:558;" coordsize="720,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o:lock v:ext="edit" grouping="f" rotation="f" aspectratio="f"/>
                  <v:shape id="AutoShape 4" o:spid="_x0000_s1026" o:spt="9" type="#_x0000_t9" style="position:absolute;left:0;top:0;height:623;width:720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rYL8A&#10;AADbAAAADwAAAGRycy9kb3ducmV2LnhtbERPTWsCMRC9F/ofwhR6q0k9iKxGEaFSPbVaqMdxM24W&#10;N5Nlk2r67zuHgsfH+54vS+jUlYbURrbwOjKgiOvoWm4sfB3eXqagUkZ22EUmC7+UYLl4fJhj5eKN&#10;P+m6z42SEE4VWvA595XWqfYUMI1iTyzcOQ4Bs8Ch0W7Am4SHTo+NmeiALUuDx57WnurL/idI72Xr&#10;TxvzvdkeseDHTk9NaZO1z09lNQOVqeS7+N/97iyMZb18kR+gF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G2tgvwAAANsAAAAPAAAAAAAAAAAAAAAAAJgCAABkcnMvZG93bnJl&#10;di54bWxQSwUGAAAAAAQABAD1AAAAhAMAAAAA&#10;">
                    <v:path/>
                    <v:fill on="t" focussize="0,0"/>
                    <v:stroke/>
                    <v:imagedata o:title=""/>
                    <o:lock v:ext="edit" grouping="f" rotation="f" text="f" aspectratio="f"/>
                  </v:shape>
                  <v:shape id="Oval 5" o:spid="_x0000_s1026" o:spt="3" type="#_x0000_t3" style="position:absolute;left:186;top:126;height:360;width:360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>
                    <v:path/>
                    <v:fill on="t" focussize="0,0"/>
                    <v:stroke/>
                    <v:imagedata o:title=""/>
                    <o:lock v:ext="edit" grouping="f" rotation="f" text="f" aspectratio="f"/>
                  </v:shape>
                </v:group>
                <v:shape id="Text Box 6" o:spid="_x0000_s1026" o:spt="202" type="#_x0000_t202" style="position:absolute;left:525;top:90;height:261;width:761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>
                  <v:path/>
                  <v:fill on="f" focussize="0,0"/>
                  <v:stroke on="f"/>
                  <v:imagedata o:title=""/>
                  <o:lock v:ext="edit" grouping="f" rotation="f" text="f" aspectratio="f"/>
                  <v:textbox inset="0mm,0mm,0mm,0mm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—</w:t>
                        </w:r>
                        <w:r>
                          <w:rPr>
                            <w:sz w:val="18"/>
                            <w:szCs w:val="18"/>
                          </w:rPr>
                          <w:t>CH</w:t>
                        </w:r>
                        <w:r>
                          <w:rPr>
                            <w:szCs w:val="21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color w:val="FF0000"/>
          <w:kern w:val="0"/>
        </w:rPr>
        <w:t>，</w:t>
      </w:r>
      <w:r>
        <w:rPr>
          <w:rFonts w:hint="eastAsia"/>
          <w:color w:val="FF0000"/>
          <w:kern w:val="0"/>
        </w:rPr>
        <w:t>C的化学名称为三氟甲苯；(2)反应③是C上引入－NO</w:t>
      </w:r>
      <w:r>
        <w:rPr>
          <w:color w:val="FF0000"/>
          <w:kern w:val="0"/>
          <w:vertAlign w:val="subscript"/>
        </w:rPr>
        <w:t>2</w:t>
      </w:r>
      <w:r>
        <w:rPr>
          <w:rFonts w:hint="eastAsia"/>
          <w:color w:val="FF0000"/>
          <w:kern w:val="0"/>
        </w:rPr>
        <w:t>，且在对位，C与浓硝酸、浓硫酸，并且加热得到，此反应类型为取代反应；(3)根据G的结构简式，反应⑤发生取代反应，Cl取代氨基上的氢原子，即反应方程式为：</w:t>
      </w:r>
      <w:r>
        <w:rPr>
          <w:rFonts w:ascii="宋体" w:hAnsi="宋体" w:cs="宋体"/>
          <w:color w:val="FF0000"/>
          <w:kern w:val="0"/>
          <w:sz w:val="24"/>
          <w:szCs w:val="24"/>
        </w:rPr>
        <w:drawing>
          <wp:inline distT="0" distB="0" distL="114300" distR="114300">
            <wp:extent cx="4505325" cy="914400"/>
            <wp:effectExtent l="0" t="0" r="9525" b="0"/>
            <wp:docPr id="14" name="图片 62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2" descr="学科网 版权所有"/>
                    <pic:cNvPicPr>
                      <a:picLocks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color w:val="FF0000"/>
        </w:rPr>
        <w:t>；</w:t>
      </w:r>
      <w:r>
        <w:rPr>
          <w:rFonts w:hint="eastAsia"/>
          <w:color w:val="FF0000"/>
        </w:rPr>
        <w:t>因为氨基容易被氧化，因此吡啶的作用是防止氨基被氧化；(4)根据有机物成键特点，G的分子式为：</w:t>
      </w:r>
      <w:r>
        <w:rPr>
          <w:color w:val="FF0000"/>
        </w:rPr>
        <w:t>C</w:t>
      </w:r>
      <w:r>
        <w:rPr>
          <w:color w:val="FF0000"/>
          <w:vertAlign w:val="subscript"/>
        </w:rPr>
        <w:t>11</w:t>
      </w:r>
      <w:r>
        <w:rPr>
          <w:color w:val="FF0000"/>
        </w:rPr>
        <w:t>H</w:t>
      </w:r>
      <w:r>
        <w:rPr>
          <w:color w:val="FF0000"/>
          <w:vertAlign w:val="subscript"/>
        </w:rPr>
        <w:t>11</w:t>
      </w:r>
      <w:r>
        <w:rPr>
          <w:color w:val="FF0000"/>
        </w:rPr>
        <w:t>O</w:t>
      </w:r>
      <w:r>
        <w:rPr>
          <w:color w:val="FF0000"/>
          <w:vertAlign w:val="subscript"/>
        </w:rPr>
        <w:t>3</w:t>
      </w:r>
      <w:r>
        <w:rPr>
          <w:color w:val="FF0000"/>
        </w:rPr>
        <w:t>NF</w:t>
      </w:r>
      <w:r>
        <w:rPr>
          <w:color w:val="FF0000"/>
          <w:vertAlign w:val="subscript"/>
        </w:rPr>
        <w:t>3</w:t>
      </w:r>
      <w:r>
        <w:rPr>
          <w:rFonts w:hint="eastAsia"/>
          <w:color w:val="FF0000"/>
        </w:rPr>
        <w:t>；(5)－CF</w:t>
      </w:r>
      <w:r>
        <w:rPr>
          <w:color w:val="FF0000"/>
          <w:vertAlign w:val="subscript"/>
        </w:rPr>
        <w:t>3</w:t>
      </w:r>
      <w:r>
        <w:rPr>
          <w:rFonts w:hint="eastAsia"/>
          <w:color w:val="FF0000"/>
        </w:rPr>
        <w:t>和－NO</w:t>
      </w:r>
      <w:r>
        <w:rPr>
          <w:color w:val="FF0000"/>
          <w:vertAlign w:val="subscript"/>
        </w:rPr>
        <w:t>2</w:t>
      </w:r>
      <w:r>
        <w:rPr>
          <w:rFonts w:hint="eastAsia"/>
          <w:color w:val="FF0000"/>
        </w:rPr>
        <w:t>处于邻位，另一个取代基在苯环上有3种位置，－CF</w:t>
      </w:r>
      <w:r>
        <w:rPr>
          <w:color w:val="FF0000"/>
          <w:vertAlign w:val="subscript"/>
        </w:rPr>
        <w:t>3</w:t>
      </w:r>
      <w:r>
        <w:rPr>
          <w:rFonts w:hint="eastAsia"/>
          <w:color w:val="FF0000"/>
        </w:rPr>
        <w:t>和－NO</w:t>
      </w:r>
      <w:r>
        <w:rPr>
          <w:color w:val="FF0000"/>
          <w:vertAlign w:val="subscript"/>
        </w:rPr>
        <w:t>2</w:t>
      </w:r>
      <w:r>
        <w:rPr>
          <w:rFonts w:hint="eastAsia"/>
          <w:color w:val="FF0000"/>
        </w:rPr>
        <w:t>处于间位，另一取代基在苯环上有4种位置，－CF</w:t>
      </w:r>
      <w:r>
        <w:rPr>
          <w:color w:val="FF0000"/>
          <w:vertAlign w:val="subscript"/>
        </w:rPr>
        <w:t>3</w:t>
      </w:r>
      <w:r>
        <w:rPr>
          <w:rFonts w:hint="eastAsia"/>
          <w:color w:val="FF0000"/>
        </w:rPr>
        <w:t>和－NO</w:t>
      </w:r>
      <w:r>
        <w:rPr>
          <w:color w:val="FF0000"/>
          <w:vertAlign w:val="subscript"/>
        </w:rPr>
        <w:t>2</w:t>
      </w:r>
      <w:r>
        <w:rPr>
          <w:rFonts w:hint="eastAsia"/>
          <w:color w:val="FF0000"/>
        </w:rPr>
        <w:t>属于对位，另一个取代基在苯环上有2种位置，因此共有9种结构；（6）根据目标产物和流程图，苯甲醚应首先与混酸反应，在对位上引入硝基，然后在铁和HCl作用下－NO</w:t>
      </w:r>
      <w:r>
        <w:rPr>
          <w:color w:val="FF0000"/>
          <w:vertAlign w:val="subscript"/>
        </w:rPr>
        <w:t>2</w:t>
      </w:r>
      <w:r>
        <w:rPr>
          <w:rFonts w:hint="eastAsia"/>
          <w:color w:val="FF0000"/>
        </w:rPr>
        <w:t>转化成－NH</w:t>
      </w:r>
      <w:r>
        <w:rPr>
          <w:color w:val="FF0000"/>
          <w:vertAlign w:val="subscript"/>
        </w:rPr>
        <w:t>2</w:t>
      </w:r>
      <w:r>
        <w:rPr>
          <w:rFonts w:hint="eastAsia"/>
          <w:color w:val="FF0000"/>
        </w:rPr>
        <w:t>，最后在吡啶作用下与CH</w:t>
      </w:r>
      <w:r>
        <w:rPr>
          <w:color w:val="FF0000"/>
          <w:vertAlign w:val="subscript"/>
        </w:rPr>
        <w:t>3</w:t>
      </w:r>
      <w:r>
        <w:rPr>
          <w:rFonts w:hint="eastAsia"/>
          <w:color w:val="FF0000"/>
        </w:rPr>
        <w:t>COCl反应生成目标产物，合成路线是：</w:t>
      </w:r>
      <w:r>
        <w:rPr>
          <w:rFonts w:ascii="宋体" w:hAnsi="宋体" w:cs="宋体"/>
          <w:kern w:val="0"/>
          <w:sz w:val="24"/>
          <w:szCs w:val="24"/>
        </w:rPr>
        <w:drawing>
          <wp:inline distT="0" distB="0" distL="114300" distR="114300">
            <wp:extent cx="4133850" cy="581025"/>
            <wp:effectExtent l="0" t="0" r="0" b="9525"/>
            <wp:docPr id="15" name="图片 63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3" descr="学科网 版权所有"/>
                    <pic:cNvPicPr>
                      <a:picLocks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ascii="宋体" w:hAnsi="宋体" w:cs="宋体"/>
          <w:kern w:val="0"/>
          <w:sz w:val="24"/>
          <w:szCs w:val="24"/>
        </w:rPr>
        <w:drawing>
          <wp:inline distT="0" distB="0" distL="114300" distR="114300">
            <wp:extent cx="4057650" cy="514350"/>
            <wp:effectExtent l="0" t="0" r="0" b="0"/>
            <wp:docPr id="17" name="图片 64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64" descr="学科网 版权所有"/>
                    <pic:cNvPicPr>
                      <a:picLocks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E44C4"/>
    <w:rsid w:val="3D1E44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3.wmf"/><Relationship Id="rId76" Type="http://schemas.openxmlformats.org/officeDocument/2006/relationships/fontTable" Target="fontTable.xml"/><Relationship Id="rId75" Type="http://schemas.openxmlformats.org/officeDocument/2006/relationships/customXml" Target="../customXml/item1.xml"/><Relationship Id="rId74" Type="http://schemas.openxmlformats.org/officeDocument/2006/relationships/image" Target="media/image43.png"/><Relationship Id="rId73" Type="http://schemas.openxmlformats.org/officeDocument/2006/relationships/image" Target="media/image42.png"/><Relationship Id="rId72" Type="http://schemas.openxmlformats.org/officeDocument/2006/relationships/image" Target="media/image41.png"/><Relationship Id="rId71" Type="http://schemas.openxmlformats.org/officeDocument/2006/relationships/image" Target="media/image40.png"/><Relationship Id="rId70" Type="http://schemas.openxmlformats.org/officeDocument/2006/relationships/image" Target="media/image39.png"/><Relationship Id="rId7" Type="http://schemas.openxmlformats.org/officeDocument/2006/relationships/oleObject" Target="embeddings/oleObject2.bin"/><Relationship Id="rId69" Type="http://schemas.openxmlformats.org/officeDocument/2006/relationships/image" Target="media/image38.png"/><Relationship Id="rId68" Type="http://schemas.openxmlformats.org/officeDocument/2006/relationships/oleObject" Target="embeddings/oleObject28.bin"/><Relationship Id="rId67" Type="http://schemas.openxmlformats.org/officeDocument/2006/relationships/image" Target="media/image37.wmf"/><Relationship Id="rId66" Type="http://schemas.openxmlformats.org/officeDocument/2006/relationships/oleObject" Target="embeddings/oleObject27.bin"/><Relationship Id="rId65" Type="http://schemas.openxmlformats.org/officeDocument/2006/relationships/image" Target="media/image36.wmf"/><Relationship Id="rId64" Type="http://schemas.openxmlformats.org/officeDocument/2006/relationships/oleObject" Target="embeddings/oleObject26.bin"/><Relationship Id="rId63" Type="http://schemas.openxmlformats.org/officeDocument/2006/relationships/image" Target="media/image35.png"/><Relationship Id="rId62" Type="http://schemas.openxmlformats.org/officeDocument/2006/relationships/image" Target="media/image34.wmf"/><Relationship Id="rId61" Type="http://schemas.openxmlformats.org/officeDocument/2006/relationships/oleObject" Target="embeddings/oleObject25.bin"/><Relationship Id="rId60" Type="http://schemas.openxmlformats.org/officeDocument/2006/relationships/image" Target="media/image33.png"/><Relationship Id="rId6" Type="http://schemas.openxmlformats.org/officeDocument/2006/relationships/image" Target="media/image2.wmf"/><Relationship Id="rId59" Type="http://schemas.openxmlformats.org/officeDocument/2006/relationships/oleObject" Target="embeddings/oleObject24.bin"/><Relationship Id="rId58" Type="http://schemas.openxmlformats.org/officeDocument/2006/relationships/image" Target="media/image32.wmf"/><Relationship Id="rId57" Type="http://schemas.openxmlformats.org/officeDocument/2006/relationships/oleObject" Target="embeddings/oleObject23.bin"/><Relationship Id="rId56" Type="http://schemas.openxmlformats.org/officeDocument/2006/relationships/image" Target="media/image31.wmf"/><Relationship Id="rId55" Type="http://schemas.openxmlformats.org/officeDocument/2006/relationships/oleObject" Target="embeddings/oleObject22.bin"/><Relationship Id="rId54" Type="http://schemas.openxmlformats.org/officeDocument/2006/relationships/image" Target="media/image30.png"/><Relationship Id="rId53" Type="http://schemas.openxmlformats.org/officeDocument/2006/relationships/image" Target="media/image29.png"/><Relationship Id="rId52" Type="http://schemas.openxmlformats.org/officeDocument/2006/relationships/image" Target="media/image28.png"/><Relationship Id="rId51" Type="http://schemas.openxmlformats.org/officeDocument/2006/relationships/image" Target="media/image27.wmf"/><Relationship Id="rId50" Type="http://schemas.openxmlformats.org/officeDocument/2006/relationships/oleObject" Target="embeddings/oleObject21.bin"/><Relationship Id="rId5" Type="http://schemas.openxmlformats.org/officeDocument/2006/relationships/oleObject" Target="embeddings/oleObject1.bin"/><Relationship Id="rId49" Type="http://schemas.openxmlformats.org/officeDocument/2006/relationships/image" Target="media/image26.wmf"/><Relationship Id="rId48" Type="http://schemas.openxmlformats.org/officeDocument/2006/relationships/oleObject" Target="embeddings/oleObject20.bin"/><Relationship Id="rId47" Type="http://schemas.openxmlformats.org/officeDocument/2006/relationships/image" Target="media/image25.wmf"/><Relationship Id="rId46" Type="http://schemas.openxmlformats.org/officeDocument/2006/relationships/oleObject" Target="embeddings/oleObject19.bin"/><Relationship Id="rId45" Type="http://schemas.openxmlformats.org/officeDocument/2006/relationships/image" Target="media/image24.png"/><Relationship Id="rId44" Type="http://schemas.openxmlformats.org/officeDocument/2006/relationships/image" Target="media/image23.png"/><Relationship Id="rId43" Type="http://schemas.openxmlformats.org/officeDocument/2006/relationships/image" Target="media/image22.wmf"/><Relationship Id="rId42" Type="http://schemas.openxmlformats.org/officeDocument/2006/relationships/oleObject" Target="embeddings/oleObject18.bin"/><Relationship Id="rId41" Type="http://schemas.openxmlformats.org/officeDocument/2006/relationships/image" Target="media/image21.png"/><Relationship Id="rId40" Type="http://schemas.openxmlformats.org/officeDocument/2006/relationships/image" Target="media/image20.png"/><Relationship Id="rId4" Type="http://schemas.openxmlformats.org/officeDocument/2006/relationships/image" Target="media/image1.png"/><Relationship Id="rId39" Type="http://schemas.openxmlformats.org/officeDocument/2006/relationships/image" Target="media/image19.wmf"/><Relationship Id="rId38" Type="http://schemas.openxmlformats.org/officeDocument/2006/relationships/image" Target="media/image18.wmf"/><Relationship Id="rId37" Type="http://schemas.openxmlformats.org/officeDocument/2006/relationships/oleObject" Target="embeddings/oleObject17.bin"/><Relationship Id="rId36" Type="http://schemas.openxmlformats.org/officeDocument/2006/relationships/image" Target="media/image17.png"/><Relationship Id="rId35" Type="http://schemas.openxmlformats.org/officeDocument/2006/relationships/image" Target="media/image16.png"/><Relationship Id="rId34" Type="http://schemas.openxmlformats.org/officeDocument/2006/relationships/image" Target="media/image15.wmf"/><Relationship Id="rId33" Type="http://schemas.openxmlformats.org/officeDocument/2006/relationships/oleObject" Target="embeddings/oleObject16.bin"/><Relationship Id="rId32" Type="http://schemas.openxmlformats.org/officeDocument/2006/relationships/oleObject" Target="embeddings/oleObject15.bin"/><Relationship Id="rId31" Type="http://schemas.openxmlformats.org/officeDocument/2006/relationships/oleObject" Target="embeddings/oleObject14.bin"/><Relationship Id="rId30" Type="http://schemas.openxmlformats.org/officeDocument/2006/relationships/oleObject" Target="embeddings/oleObject13.bin"/><Relationship Id="rId3" Type="http://schemas.openxmlformats.org/officeDocument/2006/relationships/theme" Target="theme/theme1.xml"/><Relationship Id="rId29" Type="http://schemas.openxmlformats.org/officeDocument/2006/relationships/image" Target="media/image14.wmf"/><Relationship Id="rId28" Type="http://schemas.openxmlformats.org/officeDocument/2006/relationships/oleObject" Target="embeddings/oleObject12.bin"/><Relationship Id="rId27" Type="http://schemas.openxmlformats.org/officeDocument/2006/relationships/image" Target="media/image13.wmf"/><Relationship Id="rId26" Type="http://schemas.openxmlformats.org/officeDocument/2006/relationships/oleObject" Target="embeddings/oleObject11.bin"/><Relationship Id="rId25" Type="http://schemas.openxmlformats.org/officeDocument/2006/relationships/image" Target="media/image12.png"/><Relationship Id="rId24" Type="http://schemas.openxmlformats.org/officeDocument/2006/relationships/oleObject" Target="embeddings/oleObject10.bin"/><Relationship Id="rId23" Type="http://schemas.openxmlformats.org/officeDocument/2006/relationships/image" Target="media/image11.wmf"/><Relationship Id="rId22" Type="http://schemas.openxmlformats.org/officeDocument/2006/relationships/oleObject" Target="embeddings/oleObject9.bin"/><Relationship Id="rId21" Type="http://schemas.openxmlformats.org/officeDocument/2006/relationships/image" Target="media/image10.png"/><Relationship Id="rId20" Type="http://schemas.openxmlformats.org/officeDocument/2006/relationships/image" Target="media/image9.png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8.bin"/><Relationship Id="rId17" Type="http://schemas.openxmlformats.org/officeDocument/2006/relationships/oleObject" Target="embeddings/oleObject7.bin"/><Relationship Id="rId16" Type="http://schemas.openxmlformats.org/officeDocument/2006/relationships/image" Target="media/image7.wmf"/><Relationship Id="rId15" Type="http://schemas.openxmlformats.org/officeDocument/2006/relationships/oleObject" Target="embeddings/oleObject6.bin"/><Relationship Id="rId14" Type="http://schemas.openxmlformats.org/officeDocument/2006/relationships/image" Target="media/image6.wmf"/><Relationship Id="rId13" Type="http://schemas.openxmlformats.org/officeDocument/2006/relationships/oleObject" Target="embeddings/oleObject5.bin"/><Relationship Id="rId12" Type="http://schemas.openxmlformats.org/officeDocument/2006/relationships/image" Target="media/image5.wmf"/><Relationship Id="rId11" Type="http://schemas.openxmlformats.org/officeDocument/2006/relationships/oleObject" Target="embeddings/oleObject4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2017-06-09T02:07:00Z</dcterms:created>
  <dc:creator>Administrator</dc:creator>
  <cp:lastModifiedBy>Administrator</cp:lastModifiedBy>
  <dcterms:modified xsi:type="dcterms:W3CDTF">2017-06-09T02:08:59Z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