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尊敬的家长：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您好！欢迎登陆“高新区2019年小学适龄儿童招生网上报名系统”(以下简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称“系统”），请认真阅读“入学须知”顺利完成网上报名工作：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一、报名时间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系统开放时间为2019年6月3日--6月7日，请家长在规定时间内完成信息录入及材料上传。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若网上报名确有实际困难或错过网上采集时间，请联系相关学校。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二、报名类型分为三种，请家长根据实际情况选择对应类型进行填写：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类型一</w:t>
      </w:r>
    </w:p>
    <w:p>
      <w:pPr>
        <w:widowControl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高新区本地户籍有房，符合年满6周岁符合入学条件的适龄儿童（2013年8月31日前出生，含31日）。符合户籍与监护人户籍、房产、实际居住三者一致的学校</w:t>
      </w:r>
      <w:r>
        <w:rPr>
          <w:rFonts w:hint="eastAsia" w:ascii="仿宋_GB2312" w:hAnsi="仿宋" w:eastAsia="仿宋_GB2312"/>
          <w:sz w:val="32"/>
        </w:rPr>
        <w:t>学区内适龄儿童。</w:t>
      </w:r>
    </w:p>
    <w:p>
      <w:pPr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类型二</w:t>
      </w:r>
    </w:p>
    <w:p>
      <w:pPr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高新区本地户籍无房(仅限集体户口)，符合年满6周岁符合入学条件的适龄儿童（2013年</w:t>
      </w:r>
      <w:r>
        <w:rPr>
          <w:rFonts w:hint="eastAsia" w:ascii="仿宋_GB2312" w:eastAsia="仿宋_GB2312"/>
          <w:sz w:val="32"/>
          <w:szCs w:val="32"/>
        </w:rPr>
        <w:t>8月31日前出生，含31日</w:t>
      </w:r>
      <w:r>
        <w:rPr>
          <w:rFonts w:hint="eastAsia" w:ascii="仿宋_GB2312" w:hAnsi="仿宋" w:eastAsia="仿宋_GB2312"/>
          <w:sz w:val="32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</w:rPr>
        <w:t>学区内有户籍但监护人无房产（监护人双方均须提供在本市的无房证明）的适龄儿童。</w:t>
      </w:r>
    </w:p>
    <w:p>
      <w:pPr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类型三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高新区本地户籍，儿童及监护人户籍在公寓，符合年满6周岁符合入学条件的适龄儿童（2013年</w:t>
      </w:r>
      <w:r>
        <w:rPr>
          <w:rFonts w:hint="eastAsia" w:ascii="仿宋_GB2312" w:eastAsia="仿宋_GB2312"/>
          <w:sz w:val="32"/>
          <w:szCs w:val="32"/>
        </w:rPr>
        <w:t>8月31日前出生，含31日</w:t>
      </w:r>
      <w:r>
        <w:rPr>
          <w:rFonts w:hint="eastAsia" w:ascii="仿宋_GB2312" w:hAnsi="仿宋" w:eastAsia="仿宋_GB2312"/>
          <w:sz w:val="32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</w:rPr>
        <w:t>监护人无其他房产（监护人双方均须提供在本市的无其他房产的证明）的适龄儿童。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1.友情提示：请确保提交的材料真实有效，如提供虚假信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息，一经查实，取消录取资格。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2.有关材料照片示例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户口薄：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主页</w:t>
            </w:r>
          </w:p>
        </w:tc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索引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户主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213485" cy="966470"/>
                  <wp:effectExtent l="0" t="0" r="5715" b="5080"/>
                  <wp:docPr id="1" name="图片 1" descr="首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首页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210310" cy="933450"/>
                  <wp:effectExtent l="0" t="0" r="8890" b="0"/>
                  <wp:docPr id="2" name="图片 2" descr="索引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索引页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210945" cy="979805"/>
                  <wp:effectExtent l="0" t="0" r="8255" b="10795"/>
                  <wp:docPr id="3" name="图片 3" descr="户主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户主页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213485" cy="991870"/>
                  <wp:effectExtent l="0" t="0" r="5715" b="17780"/>
                  <wp:docPr id="4" name="图片 4" descr="适龄儿童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适龄儿童页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房产：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房产证</w:t>
            </w:r>
          </w:p>
        </w:tc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公寓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购房合同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无房证明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213485" cy="859790"/>
                  <wp:effectExtent l="0" t="0" r="5715" b="16510"/>
                  <wp:docPr id="7" name="图片 7" descr="房产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房产证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214120" cy="847725"/>
                  <wp:effectExtent l="0" t="0" r="5080" b="9525"/>
                  <wp:docPr id="8" name="图片 8" descr="公寓房产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公寓房产证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drawing>
                <wp:inline distT="0" distB="0" distL="114300" distR="114300">
                  <wp:extent cx="1206500" cy="816610"/>
                  <wp:effectExtent l="0" t="0" r="12700" b="2540"/>
                  <wp:docPr id="9" name="图片 9" descr="购房合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购房合同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651510" cy="873125"/>
                  <wp:effectExtent l="0" t="0" r="15240" b="3175"/>
                  <wp:docPr id="5" name="图片 5" descr="无房证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无房证明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正面</w:t>
            </w:r>
          </w:p>
        </w:tc>
        <w:tc>
          <w:tcPr>
            <w:tcW w:w="426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6FB"/>
    <w:rsid w:val="001F278C"/>
    <w:rsid w:val="001F585C"/>
    <w:rsid w:val="009446FB"/>
    <w:rsid w:val="00CC775D"/>
    <w:rsid w:val="00D360C0"/>
    <w:rsid w:val="00EF20DB"/>
    <w:rsid w:val="00F870FD"/>
    <w:rsid w:val="09BE5DEE"/>
    <w:rsid w:val="4B7E029B"/>
    <w:rsid w:val="4B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515</Characters>
  <Lines>4</Lines>
  <Paragraphs>1</Paragraphs>
  <TotalTime>17</TotalTime>
  <ScaleCrop>false</ScaleCrop>
  <LinksUpToDate>false</LinksUpToDate>
  <CharactersWithSpaces>604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2019-05-27T02:10:00Z</dcterms:created>
  <dc:creator>Administrator</dc:creator>
  <cp:lastModifiedBy>济南杰飞软件</cp:lastModifiedBy>
  <dcterms:modified xsi:type="dcterms:W3CDTF">2019-05-27T08:01:17Z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