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36" w:type="dxa"/>
        <w:tblInd w:w="-134" w:type="dxa"/>
        <w:shd w:val="clear" w:color="auto" w:fill="auto"/>
        <w:tblLayout w:type="fixed"/>
        <w:tblCellMar>
          <w:top w:w="0" w:type="dxa"/>
          <w:left w:w="0" w:type="dxa"/>
          <w:bottom w:w="0" w:type="dxa"/>
          <w:right w:w="0" w:type="dxa"/>
        </w:tblCellMar>
      </w:tblPr>
      <w:tblGrid>
        <w:gridCol w:w="848"/>
        <w:gridCol w:w="363"/>
        <w:gridCol w:w="863"/>
        <w:gridCol w:w="1166"/>
        <w:gridCol w:w="1165"/>
        <w:gridCol w:w="1166"/>
        <w:gridCol w:w="1166"/>
        <w:gridCol w:w="165"/>
        <w:gridCol w:w="1066"/>
        <w:gridCol w:w="1368"/>
      </w:tblGrid>
      <w:tr>
        <w:tblPrEx>
          <w:shd w:val="clear" w:color="auto" w:fill="auto"/>
          <w:tblLayout w:type="fixed"/>
          <w:tblCellMar>
            <w:top w:w="0" w:type="dxa"/>
            <w:left w:w="0" w:type="dxa"/>
            <w:bottom w:w="0" w:type="dxa"/>
            <w:right w:w="0" w:type="dxa"/>
          </w:tblCellMar>
        </w:tblPrEx>
        <w:trPr>
          <w:trHeight w:val="90" w:hRule="atLeast"/>
        </w:trPr>
        <w:tc>
          <w:tcPr>
            <w:tcW w:w="9336"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b/>
                <w:bCs/>
                <w:i w:val="0"/>
                <w:color w:val="000000"/>
                <w:kern w:val="0"/>
                <w:sz w:val="44"/>
                <w:szCs w:val="44"/>
                <w:u w:val="none"/>
                <w:lang w:val="en-US" w:eastAsia="zh-CN" w:bidi="ar"/>
              </w:rPr>
              <w:t>惠东县沿海景区限行区域车辆准入申请表</w:t>
            </w:r>
          </w:p>
        </w:tc>
      </w:tr>
      <w:tr>
        <w:tblPrEx>
          <w:tblLayout w:type="fixed"/>
          <w:tblCellMar>
            <w:top w:w="0" w:type="dxa"/>
            <w:left w:w="0" w:type="dxa"/>
            <w:bottom w:w="0" w:type="dxa"/>
            <w:right w:w="0" w:type="dxa"/>
          </w:tblCellMar>
        </w:tblPrEx>
        <w:trPr>
          <w:trHeight w:val="90" w:hRule="atLeast"/>
        </w:trPr>
        <w:tc>
          <w:tcPr>
            <w:tcW w:w="9336"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月      日</w:t>
            </w:r>
          </w:p>
        </w:tc>
      </w:tr>
      <w:tr>
        <w:tblPrEx>
          <w:tblLayout w:type="fixed"/>
          <w:tblCellMar>
            <w:top w:w="0" w:type="dxa"/>
            <w:left w:w="0" w:type="dxa"/>
            <w:bottom w:w="0" w:type="dxa"/>
            <w:right w:w="0" w:type="dxa"/>
          </w:tblCellMar>
        </w:tblPrEx>
        <w:trPr>
          <w:trHeight w:val="90" w:hRule="atLeast"/>
        </w:trPr>
        <w:tc>
          <w:tcPr>
            <w:tcW w:w="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申请人</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身份证号</w:t>
            </w:r>
          </w:p>
        </w:tc>
        <w:tc>
          <w:tcPr>
            <w:tcW w:w="23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联系电话</w:t>
            </w:r>
          </w:p>
        </w:tc>
        <w:tc>
          <w:tcPr>
            <w:tcW w:w="259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90" w:hRule="atLeast"/>
        </w:trPr>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Style w:val="7"/>
                <w:rFonts w:hint="eastAsia" w:asciiTheme="minorEastAsia" w:hAnsiTheme="minorEastAsia" w:eastAsiaTheme="minorEastAsia" w:cstheme="minorEastAsia"/>
                <w:lang w:val="en-US" w:eastAsia="zh-CN" w:bidi="ar"/>
              </w:rPr>
              <w:t>□</w:t>
            </w:r>
            <w:r>
              <w:rPr>
                <w:rFonts w:hint="eastAsia" w:asciiTheme="minorEastAsia" w:hAnsiTheme="minorEastAsia" w:eastAsiaTheme="minorEastAsia" w:cstheme="minorEastAsia"/>
                <w:i w:val="0"/>
                <w:color w:val="000000"/>
                <w:kern w:val="0"/>
                <w:sz w:val="22"/>
                <w:szCs w:val="22"/>
                <w:u w:val="none"/>
                <w:lang w:val="en-US" w:eastAsia="zh-CN" w:bidi="ar"/>
              </w:rPr>
              <w:t xml:space="preserve">   单位或企业</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类别</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单位名称</w:t>
            </w:r>
          </w:p>
        </w:tc>
        <w:tc>
          <w:tcPr>
            <w:tcW w:w="349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法人代表</w:t>
            </w:r>
          </w:p>
        </w:tc>
        <w:tc>
          <w:tcPr>
            <w:tcW w:w="259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单位地址</w:t>
            </w:r>
          </w:p>
        </w:tc>
        <w:tc>
          <w:tcPr>
            <w:tcW w:w="726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r>
      <w:tr>
        <w:tblPrEx>
          <w:tblLayout w:type="fixed"/>
          <w:tblCellMar>
            <w:top w:w="0" w:type="dxa"/>
            <w:left w:w="0" w:type="dxa"/>
            <w:bottom w:w="0" w:type="dxa"/>
            <w:right w:w="0" w:type="dxa"/>
          </w:tblCellMar>
        </w:tblPrEx>
        <w:trPr>
          <w:trHeight w:val="432" w:hRule="atLeast"/>
        </w:trPr>
        <w:tc>
          <w:tcPr>
            <w:tcW w:w="84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Style w:val="7"/>
                <w:rFonts w:hint="eastAsia" w:asciiTheme="minorEastAsia" w:hAnsiTheme="minorEastAsia" w:eastAsiaTheme="minorEastAsia" w:cstheme="minorEastAsia"/>
                <w:lang w:val="en-US" w:eastAsia="zh-CN" w:bidi="ar"/>
              </w:rPr>
              <w:t>□</w:t>
            </w:r>
            <w:r>
              <w:rPr>
                <w:rFonts w:hint="eastAsia" w:asciiTheme="minorEastAsia" w:hAnsiTheme="minorEastAsia" w:eastAsiaTheme="minorEastAsia" w:cstheme="minorEastAsia"/>
                <w:i w:val="0"/>
                <w:color w:val="000000"/>
                <w:kern w:val="0"/>
                <w:sz w:val="22"/>
                <w:szCs w:val="22"/>
                <w:u w:val="none"/>
                <w:lang w:val="en-US" w:eastAsia="zh-CN" w:bidi="ar"/>
              </w:rPr>
              <w:t xml:space="preserve">   个人</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类别</w:t>
            </w:r>
          </w:p>
        </w:tc>
        <w:tc>
          <w:tcPr>
            <w:tcW w:w="239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Style w:val="7"/>
                <w:rFonts w:hint="eastAsia" w:asciiTheme="minorEastAsia" w:hAnsiTheme="minorEastAsia" w:eastAsiaTheme="minorEastAsia" w:cstheme="minorEastAsia"/>
                <w:lang w:val="en-US" w:eastAsia="zh-CN" w:bidi="ar"/>
              </w:rPr>
              <w:t>□</w:t>
            </w:r>
            <w:r>
              <w:rPr>
                <w:rStyle w:val="8"/>
                <w:rFonts w:hint="eastAsia" w:asciiTheme="minorEastAsia" w:hAnsiTheme="minorEastAsia" w:eastAsiaTheme="minorEastAsia" w:cstheme="minorEastAsia"/>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工作</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单位名称</w:t>
            </w:r>
          </w:p>
        </w:tc>
        <w:tc>
          <w:tcPr>
            <w:tcW w:w="493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r>
      <w:tr>
        <w:tblPrEx>
          <w:tblLayout w:type="fixed"/>
          <w:tblCellMar>
            <w:top w:w="0" w:type="dxa"/>
            <w:left w:w="0" w:type="dxa"/>
            <w:bottom w:w="0" w:type="dxa"/>
            <w:right w:w="0" w:type="dxa"/>
          </w:tblCellMar>
        </w:tblPrEx>
        <w:trPr>
          <w:trHeight w:val="539" w:hRule="atLeast"/>
        </w:trPr>
        <w:tc>
          <w:tcPr>
            <w:tcW w:w="8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c>
          <w:tcPr>
            <w:tcW w:w="239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单位地址</w:t>
            </w:r>
          </w:p>
        </w:tc>
        <w:tc>
          <w:tcPr>
            <w:tcW w:w="4931"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r>
      <w:tr>
        <w:tblPrEx>
          <w:tblLayout w:type="fixed"/>
          <w:tblCellMar>
            <w:top w:w="0" w:type="dxa"/>
            <w:left w:w="0" w:type="dxa"/>
            <w:bottom w:w="0" w:type="dxa"/>
            <w:right w:w="0" w:type="dxa"/>
          </w:tblCellMar>
        </w:tblPrEx>
        <w:trPr>
          <w:trHeight w:val="372" w:hRule="atLeast"/>
        </w:trPr>
        <w:tc>
          <w:tcPr>
            <w:tcW w:w="8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c>
          <w:tcPr>
            <w:tcW w:w="1226" w:type="dxa"/>
            <w:gridSpan w:val="2"/>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Style w:val="7"/>
                <w:rFonts w:hint="eastAsia" w:asciiTheme="minorEastAsia" w:hAnsiTheme="minorEastAsia" w:eastAsiaTheme="minorEastAsia" w:cstheme="minorEastAsia"/>
                <w:lang w:val="en-US" w:eastAsia="zh-CN" w:bidi="ar"/>
              </w:rPr>
              <w:t>□</w:t>
            </w:r>
            <w:r>
              <w:rPr>
                <w:rStyle w:val="8"/>
                <w:rFonts w:hint="eastAsia" w:asciiTheme="minorEastAsia" w:hAnsiTheme="minorEastAsia" w:eastAsiaTheme="minorEastAsia" w:cstheme="minorEastAsia"/>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居住</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本地居民</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家庭地址</w:t>
            </w:r>
          </w:p>
        </w:tc>
        <w:tc>
          <w:tcPr>
            <w:tcW w:w="493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r>
      <w:tr>
        <w:tblPrEx>
          <w:tblLayout w:type="fixed"/>
          <w:tblCellMar>
            <w:top w:w="0" w:type="dxa"/>
            <w:left w:w="0" w:type="dxa"/>
            <w:bottom w:w="0" w:type="dxa"/>
            <w:right w:w="0" w:type="dxa"/>
          </w:tblCellMar>
        </w:tblPrEx>
        <w:trPr>
          <w:trHeight w:val="357" w:hRule="atLeast"/>
        </w:trPr>
        <w:tc>
          <w:tcPr>
            <w:tcW w:w="8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c>
          <w:tcPr>
            <w:tcW w:w="1226" w:type="dxa"/>
            <w:gridSpan w:val="2"/>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外地居民购房</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身份证地址</w:t>
            </w:r>
          </w:p>
        </w:tc>
        <w:tc>
          <w:tcPr>
            <w:tcW w:w="493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r>
      <w:tr>
        <w:tblPrEx>
          <w:tblLayout w:type="fixed"/>
          <w:tblCellMar>
            <w:top w:w="0" w:type="dxa"/>
            <w:left w:w="0" w:type="dxa"/>
            <w:bottom w:w="0" w:type="dxa"/>
            <w:right w:w="0" w:type="dxa"/>
          </w:tblCellMar>
        </w:tblPrEx>
        <w:trPr>
          <w:trHeight w:val="372" w:hRule="atLeast"/>
        </w:trPr>
        <w:tc>
          <w:tcPr>
            <w:tcW w:w="8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c>
          <w:tcPr>
            <w:tcW w:w="1226" w:type="dxa"/>
            <w:gridSpan w:val="2"/>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房产证地址</w:t>
            </w:r>
          </w:p>
        </w:tc>
        <w:tc>
          <w:tcPr>
            <w:tcW w:w="493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84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申请</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时间 节点</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Style w:val="7"/>
                <w:rFonts w:hint="eastAsia" w:asciiTheme="minorEastAsia" w:hAnsiTheme="minorEastAsia" w:eastAsiaTheme="minorEastAsia" w:cstheme="minorEastAsia"/>
                <w:lang w:val="en-US" w:eastAsia="zh-CN" w:bidi="ar"/>
              </w:rPr>
              <w:t>□</w:t>
            </w:r>
            <w:r>
              <w:rPr>
                <w:rStyle w:val="7"/>
                <w:rFonts w:hint="eastAsia" w:asciiTheme="minorEastAsia" w:hAnsiTheme="minorEastAsia" w:eastAsiaTheme="minorEastAsia" w:cstheme="minorEastAsia"/>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清明节</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Style w:val="7"/>
                <w:rFonts w:hint="eastAsia" w:asciiTheme="minorEastAsia" w:hAnsiTheme="minorEastAsia" w:eastAsiaTheme="minorEastAsia" w:cstheme="minorEastAsia"/>
                <w:lang w:val="en-US" w:eastAsia="zh-CN" w:bidi="ar"/>
              </w:rPr>
              <w:t>□</w:t>
            </w:r>
            <w:r>
              <w:rPr>
                <w:rStyle w:val="8"/>
                <w:rFonts w:hint="eastAsia" w:asciiTheme="minorEastAsia" w:hAnsiTheme="minorEastAsia" w:eastAsiaTheme="minorEastAsia" w:cstheme="minorEastAsia"/>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劳动节</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Style w:val="7"/>
                <w:rFonts w:hint="eastAsia" w:asciiTheme="minorEastAsia" w:hAnsiTheme="minorEastAsia" w:eastAsiaTheme="minorEastAsia" w:cstheme="minorEastAsia"/>
                <w:lang w:val="en-US" w:eastAsia="zh-CN" w:bidi="ar"/>
              </w:rPr>
              <w:t>□</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端午节</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Style w:val="7"/>
                <w:rFonts w:hint="eastAsia" w:asciiTheme="minorEastAsia" w:hAnsiTheme="minorEastAsia" w:eastAsiaTheme="minorEastAsia" w:cstheme="minorEastAsia"/>
                <w:lang w:val="en-US" w:eastAsia="zh-CN" w:bidi="ar"/>
              </w:rPr>
              <w:t>□</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中秋节</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Style w:val="7"/>
                <w:rFonts w:hint="eastAsia" w:asciiTheme="minorEastAsia" w:hAnsiTheme="minorEastAsia" w:eastAsiaTheme="minorEastAsia" w:cstheme="minorEastAsia"/>
                <w:lang w:val="en-US" w:eastAsia="zh-CN" w:bidi="ar"/>
              </w:rPr>
              <w:t>□</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国庆节</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8"/>
                <w:szCs w:val="28"/>
                <w:u w:val="none"/>
              </w:rPr>
            </w:pPr>
            <w:r>
              <w:rPr>
                <w:rStyle w:val="7"/>
                <w:rFonts w:hint="eastAsia" w:asciiTheme="minorEastAsia" w:hAnsiTheme="minorEastAsia" w:eastAsiaTheme="minorEastAsia" w:cstheme="minorEastAsia"/>
                <w:lang w:val="en-US" w:eastAsia="zh-CN" w:bidi="ar"/>
              </w:rPr>
              <w:t>□</w:t>
            </w:r>
            <w:r>
              <w:rPr>
                <w:rStyle w:val="7"/>
                <w:rFonts w:hint="eastAsia" w:asciiTheme="minorEastAsia" w:hAnsiTheme="minorEastAsia" w:eastAsiaTheme="minorEastAsia" w:cstheme="minorEastAsia"/>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暑期双休日</w:t>
            </w: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Style w:val="7"/>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暑期非双休日</w:t>
            </w:r>
          </w:p>
        </w:tc>
      </w:tr>
      <w:tr>
        <w:tblPrEx>
          <w:tblLayout w:type="fixed"/>
          <w:tblCellMar>
            <w:top w:w="0" w:type="dxa"/>
            <w:left w:w="0" w:type="dxa"/>
            <w:bottom w:w="0" w:type="dxa"/>
            <w:right w:w="0" w:type="dxa"/>
          </w:tblCellMar>
        </w:tblPrEx>
        <w:trPr>
          <w:trHeight w:val="402" w:hRule="atLeast"/>
        </w:trPr>
        <w:tc>
          <w:tcPr>
            <w:tcW w:w="84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848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年      月      日  至          年      月      日</w:t>
            </w:r>
          </w:p>
        </w:tc>
      </w:tr>
      <w:tr>
        <w:tblPrEx>
          <w:tblLayout w:type="fixed"/>
          <w:tblCellMar>
            <w:top w:w="0" w:type="dxa"/>
            <w:left w:w="0" w:type="dxa"/>
            <w:bottom w:w="0" w:type="dxa"/>
            <w:right w:w="0" w:type="dxa"/>
          </w:tblCellMar>
        </w:tblPrEx>
        <w:trPr>
          <w:trHeight w:val="90" w:hRule="atLeast"/>
        </w:trPr>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申请车 辆号牌</w:t>
            </w:r>
          </w:p>
        </w:tc>
        <w:tc>
          <w:tcPr>
            <w:tcW w:w="122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类  型</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品牌</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驾驶证</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档案号</w:t>
            </w: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37" w:hRule="atLeast"/>
        </w:trPr>
        <w:tc>
          <w:tcPr>
            <w:tcW w:w="9336"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单位或企业批量申请可在下方填写相关信息</w:t>
            </w:r>
          </w:p>
        </w:tc>
      </w:tr>
      <w:tr>
        <w:tblPrEx>
          <w:tblLayout w:type="fixed"/>
          <w:tblCellMar>
            <w:top w:w="0" w:type="dxa"/>
            <w:left w:w="0" w:type="dxa"/>
            <w:bottom w:w="0" w:type="dxa"/>
            <w:right w:w="0" w:type="dxa"/>
          </w:tblCellMar>
        </w:tblPrEx>
        <w:trPr>
          <w:trHeight w:val="90" w:hRule="atLeast"/>
        </w:trPr>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申请车 辆号牌</w:t>
            </w:r>
          </w:p>
        </w:tc>
        <w:tc>
          <w:tcPr>
            <w:tcW w:w="23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类  型</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品牌</w:t>
            </w:r>
          </w:p>
        </w:tc>
        <w:tc>
          <w:tcPr>
            <w:tcW w:w="25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申请车 辆号牌</w:t>
            </w:r>
          </w:p>
        </w:tc>
        <w:tc>
          <w:tcPr>
            <w:tcW w:w="23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类  型</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品牌</w:t>
            </w:r>
          </w:p>
        </w:tc>
        <w:tc>
          <w:tcPr>
            <w:tcW w:w="25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8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申请车 辆号牌</w:t>
            </w:r>
          </w:p>
        </w:tc>
        <w:tc>
          <w:tcPr>
            <w:tcW w:w="2392"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类  型</w:t>
            </w:r>
          </w:p>
        </w:tc>
        <w:tc>
          <w:tcPr>
            <w:tcW w:w="116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品牌</w:t>
            </w:r>
          </w:p>
        </w:tc>
        <w:tc>
          <w:tcPr>
            <w:tcW w:w="25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8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申请车 辆号牌</w:t>
            </w:r>
          </w:p>
        </w:tc>
        <w:tc>
          <w:tcPr>
            <w:tcW w:w="2392"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类  型</w:t>
            </w:r>
          </w:p>
        </w:tc>
        <w:tc>
          <w:tcPr>
            <w:tcW w:w="116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品牌</w:t>
            </w:r>
          </w:p>
        </w:tc>
        <w:tc>
          <w:tcPr>
            <w:tcW w:w="25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3240" w:type="dxa"/>
            <w:gridSpan w:val="4"/>
            <w:tcBorders>
              <w:top w:val="single" w:color="000000" w:sz="4" w:space="0"/>
              <w:left w:val="single" w:color="000000" w:sz="4" w:space="0"/>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处违办或管辖中队意见：</w:t>
            </w:r>
          </w:p>
        </w:tc>
        <w:tc>
          <w:tcPr>
            <w:tcW w:w="1165" w:type="dxa"/>
            <w:tcBorders>
              <w:top w:val="single" w:color="000000" w:sz="4" w:space="0"/>
              <w:left w:val="nil"/>
              <w:bottom w:val="nil"/>
              <w:right w:val="nil"/>
            </w:tcBorders>
            <w:shd w:val="clear" w:color="auto" w:fill="auto"/>
            <w:tcMar>
              <w:top w:w="15" w:type="dxa"/>
              <w:left w:w="15" w:type="dxa"/>
              <w:right w:w="15" w:type="dxa"/>
            </w:tcMar>
            <w:vAlign w:val="top"/>
          </w:tcPr>
          <w:p>
            <w:pPr>
              <w:rPr>
                <w:rFonts w:hint="eastAsia" w:asciiTheme="minorEastAsia" w:hAnsiTheme="minorEastAsia" w:eastAsiaTheme="minorEastAsia" w:cstheme="minorEastAsia"/>
                <w:i w:val="0"/>
                <w:color w:val="000000"/>
                <w:sz w:val="22"/>
                <w:szCs w:val="22"/>
                <w:u w:val="none"/>
              </w:rPr>
            </w:pPr>
          </w:p>
        </w:tc>
        <w:tc>
          <w:tcPr>
            <w:tcW w:w="4931" w:type="dxa"/>
            <w:gridSpan w:val="5"/>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大队领导意见：</w:t>
            </w:r>
          </w:p>
        </w:tc>
      </w:tr>
      <w:tr>
        <w:tblPrEx>
          <w:tblLayout w:type="fixed"/>
          <w:tblCellMar>
            <w:top w:w="0" w:type="dxa"/>
            <w:left w:w="0" w:type="dxa"/>
            <w:bottom w:w="0" w:type="dxa"/>
            <w:right w:w="0" w:type="dxa"/>
          </w:tblCellMar>
        </w:tblPrEx>
        <w:trPr>
          <w:trHeight w:val="90" w:hRule="atLeast"/>
        </w:trPr>
        <w:tc>
          <w:tcPr>
            <w:tcW w:w="848" w:type="dxa"/>
            <w:tcBorders>
              <w:top w:val="nil"/>
              <w:left w:val="single" w:color="000000" w:sz="4" w:space="0"/>
              <w:bottom w:val="nil"/>
              <w:right w:val="nil"/>
            </w:tcBorders>
            <w:shd w:val="clear" w:color="auto" w:fill="auto"/>
            <w:tcMar>
              <w:top w:w="15" w:type="dxa"/>
              <w:left w:w="15" w:type="dxa"/>
              <w:right w:w="15" w:type="dxa"/>
            </w:tcMar>
            <w:vAlign w:val="top"/>
          </w:tcPr>
          <w:p>
            <w:pPr>
              <w:rPr>
                <w:rFonts w:hint="eastAsia" w:asciiTheme="minorEastAsia" w:hAnsiTheme="minorEastAsia" w:eastAsiaTheme="minorEastAsia" w:cstheme="minorEastAsia"/>
                <w:i w:val="0"/>
                <w:color w:val="000000"/>
                <w:sz w:val="22"/>
                <w:szCs w:val="22"/>
                <w:u w:val="none"/>
              </w:rPr>
            </w:pPr>
          </w:p>
        </w:tc>
        <w:tc>
          <w:tcPr>
            <w:tcW w:w="363" w:type="dxa"/>
            <w:tcBorders>
              <w:top w:val="nil"/>
              <w:left w:val="nil"/>
              <w:bottom w:val="nil"/>
              <w:right w:val="nil"/>
            </w:tcBorders>
            <w:shd w:val="clear" w:color="auto" w:fill="auto"/>
            <w:tcMar>
              <w:top w:w="15" w:type="dxa"/>
              <w:left w:w="15" w:type="dxa"/>
              <w:right w:w="15" w:type="dxa"/>
            </w:tcMar>
            <w:vAlign w:val="top"/>
          </w:tcPr>
          <w:p>
            <w:pPr>
              <w:rPr>
                <w:rFonts w:hint="eastAsia" w:asciiTheme="minorEastAsia" w:hAnsiTheme="minorEastAsia" w:eastAsiaTheme="minorEastAsia" w:cstheme="minorEastAsia"/>
                <w:i w:val="0"/>
                <w:color w:val="000000"/>
                <w:sz w:val="22"/>
                <w:szCs w:val="22"/>
                <w:u w:val="none"/>
              </w:rPr>
            </w:pPr>
          </w:p>
        </w:tc>
        <w:tc>
          <w:tcPr>
            <w:tcW w:w="863" w:type="dxa"/>
            <w:tcBorders>
              <w:top w:val="nil"/>
              <w:left w:val="nil"/>
              <w:bottom w:val="nil"/>
              <w:right w:val="nil"/>
            </w:tcBorders>
            <w:shd w:val="clear" w:color="auto" w:fill="auto"/>
            <w:tcMar>
              <w:top w:w="15" w:type="dxa"/>
              <w:left w:w="15" w:type="dxa"/>
              <w:right w:w="15" w:type="dxa"/>
            </w:tcMar>
            <w:vAlign w:val="top"/>
          </w:tcPr>
          <w:p>
            <w:pPr>
              <w:rPr>
                <w:rFonts w:hint="eastAsia" w:asciiTheme="minorEastAsia" w:hAnsiTheme="minorEastAsia" w:eastAsiaTheme="minorEastAsia" w:cstheme="minorEastAsia"/>
                <w:i w:val="0"/>
                <w:color w:val="000000"/>
                <w:sz w:val="22"/>
                <w:szCs w:val="22"/>
                <w:u w:val="none"/>
              </w:rPr>
            </w:pPr>
          </w:p>
        </w:tc>
        <w:tc>
          <w:tcPr>
            <w:tcW w:w="1166" w:type="dxa"/>
            <w:tcBorders>
              <w:top w:val="nil"/>
              <w:left w:val="nil"/>
              <w:bottom w:val="nil"/>
              <w:right w:val="nil"/>
            </w:tcBorders>
            <w:shd w:val="clear" w:color="auto" w:fill="auto"/>
            <w:tcMar>
              <w:top w:w="15" w:type="dxa"/>
              <w:left w:w="15" w:type="dxa"/>
              <w:right w:w="15" w:type="dxa"/>
            </w:tcMar>
            <w:vAlign w:val="top"/>
          </w:tcPr>
          <w:p>
            <w:pPr>
              <w:rPr>
                <w:rFonts w:hint="eastAsia" w:asciiTheme="minorEastAsia" w:hAnsiTheme="minorEastAsia" w:eastAsiaTheme="minorEastAsia" w:cstheme="minorEastAsia"/>
                <w:i w:val="0"/>
                <w:color w:val="000000"/>
                <w:sz w:val="22"/>
                <w:szCs w:val="22"/>
                <w:u w:val="none"/>
              </w:rPr>
            </w:pPr>
          </w:p>
        </w:tc>
        <w:tc>
          <w:tcPr>
            <w:tcW w:w="1165" w:type="dxa"/>
            <w:tcBorders>
              <w:top w:val="nil"/>
              <w:left w:val="nil"/>
              <w:bottom w:val="nil"/>
              <w:right w:val="nil"/>
            </w:tcBorders>
            <w:shd w:val="clear" w:color="auto" w:fill="auto"/>
            <w:tcMar>
              <w:top w:w="15" w:type="dxa"/>
              <w:left w:w="15" w:type="dxa"/>
              <w:right w:w="15" w:type="dxa"/>
            </w:tcMar>
            <w:vAlign w:val="top"/>
          </w:tcPr>
          <w:p>
            <w:pPr>
              <w:rPr>
                <w:rFonts w:hint="eastAsia" w:asciiTheme="minorEastAsia" w:hAnsiTheme="minorEastAsia" w:eastAsiaTheme="minorEastAsia" w:cstheme="minorEastAsia"/>
                <w:i w:val="0"/>
                <w:color w:val="000000"/>
                <w:sz w:val="22"/>
                <w:szCs w:val="22"/>
                <w:u w:val="none"/>
              </w:rPr>
            </w:pPr>
          </w:p>
        </w:tc>
        <w:tc>
          <w:tcPr>
            <w:tcW w:w="4931" w:type="dxa"/>
            <w:gridSpan w:val="5"/>
            <w:tcBorders>
              <w:top w:val="nil"/>
              <w:left w:val="single" w:color="000000" w:sz="4" w:space="0"/>
              <w:bottom w:val="nil"/>
              <w:right w:val="single" w:color="000000" w:sz="4" w:space="0"/>
            </w:tcBorders>
            <w:shd w:val="clear" w:color="auto" w:fill="auto"/>
            <w:tcMar>
              <w:top w:w="15" w:type="dxa"/>
              <w:left w:w="15" w:type="dxa"/>
              <w:right w:w="15" w:type="dxa"/>
            </w:tcMar>
            <w:vAlign w:val="top"/>
          </w:tcPr>
          <w:p>
            <w:pPr>
              <w:jc w:val="center"/>
              <w:rPr>
                <w:rFonts w:hint="eastAsia" w:asciiTheme="minorEastAsia" w:hAnsiTheme="minorEastAsia" w:eastAsiaTheme="minorEastAsia" w:cstheme="minorEastAsia"/>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848" w:type="dxa"/>
            <w:tcBorders>
              <w:top w:val="nil"/>
              <w:left w:val="single" w:color="000000" w:sz="4" w:space="0"/>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6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863" w:type="dxa"/>
            <w:tcBorders>
              <w:top w:val="nil"/>
              <w:left w:val="nil"/>
              <w:bottom w:val="nil"/>
              <w:right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1166"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负责人：</w:t>
            </w:r>
          </w:p>
        </w:tc>
        <w:tc>
          <w:tcPr>
            <w:tcW w:w="1165" w:type="dxa"/>
            <w:tcBorders>
              <w:top w:val="nil"/>
              <w:left w:val="nil"/>
              <w:bottom w:val="nil"/>
              <w:right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2" w:type="dxa"/>
            <w:gridSpan w:val="2"/>
            <w:tcBorders>
              <w:top w:val="nil"/>
              <w:left w:val="single" w:color="000000" w:sz="4" w:space="0"/>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6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066"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审核人：</w:t>
            </w:r>
          </w:p>
        </w:tc>
        <w:tc>
          <w:tcPr>
            <w:tcW w:w="1368" w:type="dxa"/>
            <w:tcBorders>
              <w:top w:val="nil"/>
              <w:left w:val="nil"/>
              <w:bottom w:val="nil"/>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4405" w:type="dxa"/>
            <w:gridSpan w:val="5"/>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（盖章）      年    月    日</w:t>
            </w:r>
          </w:p>
        </w:tc>
        <w:tc>
          <w:tcPr>
            <w:tcW w:w="493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（盖章）         年     月    日</w:t>
            </w:r>
          </w:p>
        </w:tc>
      </w:tr>
      <w:tr>
        <w:tblPrEx>
          <w:tblLayout w:type="fixed"/>
          <w:tblCellMar>
            <w:top w:w="0" w:type="dxa"/>
            <w:left w:w="0" w:type="dxa"/>
            <w:bottom w:w="0" w:type="dxa"/>
            <w:right w:w="0" w:type="dxa"/>
          </w:tblCellMar>
        </w:tblPrEx>
        <w:trPr>
          <w:trHeight w:val="90" w:hRule="atLeast"/>
        </w:trPr>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说  明</w:t>
            </w:r>
          </w:p>
        </w:tc>
        <w:tc>
          <w:tcPr>
            <w:tcW w:w="605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1.经公安交通管理部门审核同意后，核发《准入证》并凭证进入限行区域；</w:t>
            </w:r>
          </w:p>
        </w:tc>
        <w:tc>
          <w:tcPr>
            <w:tcW w:w="24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8"/>
                <w:szCs w:val="18"/>
                <w:u w:val="none"/>
                <w:lang w:val="en-US" w:eastAsia="zh-CN" w:bidi="ar"/>
              </w:rPr>
              <w:t>关注惠东县公安局官方公众号可下载申请表格</w:t>
            </w:r>
            <w:r>
              <w:rPr>
                <w:rFonts w:hint="eastAsia" w:eastAsia="宋体"/>
                <w:lang w:eastAsia="zh-CN"/>
              </w:rPr>
              <w:drawing>
                <wp:inline distT="0" distB="0" distL="114300" distR="114300">
                  <wp:extent cx="1183005" cy="1104265"/>
                  <wp:effectExtent l="0" t="0" r="17145" b="635"/>
                  <wp:docPr id="2" name="图片 2" descr="惠东警讯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惠东警讯二维码"/>
                          <pic:cNvPicPr>
                            <a:picLocks noChangeAspect="1"/>
                          </pic:cNvPicPr>
                        </pic:nvPicPr>
                        <pic:blipFill>
                          <a:blip r:embed="rId5"/>
                          <a:stretch>
                            <a:fillRect/>
                          </a:stretch>
                        </pic:blipFill>
                        <pic:spPr>
                          <a:xfrm>
                            <a:off x="0" y="0"/>
                            <a:ext cx="1183005" cy="1104265"/>
                          </a:xfrm>
                          <a:prstGeom prst="rect">
                            <a:avLst/>
                          </a:prstGeom>
                        </pic:spPr>
                      </pic:pic>
                    </a:graphicData>
                  </a:graphic>
                </wp:inline>
              </w:drawing>
            </w:r>
          </w:p>
        </w:tc>
      </w:tr>
      <w:tr>
        <w:tblPrEx>
          <w:tblLayout w:type="fixed"/>
          <w:tblCellMar>
            <w:top w:w="0" w:type="dxa"/>
            <w:left w:w="0" w:type="dxa"/>
            <w:bottom w:w="0" w:type="dxa"/>
            <w:right w:w="0" w:type="dxa"/>
          </w:tblCellMar>
        </w:tblPrEx>
        <w:trPr>
          <w:trHeight w:val="90" w:hRule="atLeast"/>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605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2.《&lt;惠东县沿海景区限行区域准入证&gt;申办细则》见背面；</w:t>
            </w:r>
          </w:p>
        </w:tc>
        <w:tc>
          <w:tcPr>
            <w:tcW w:w="24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605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3.单位或企业、个人申请按对应栏填写信息，并在对应选项“□”内打√；</w:t>
            </w:r>
          </w:p>
        </w:tc>
        <w:tc>
          <w:tcPr>
            <w:tcW w:w="24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605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4.申请时间，请在对应的节假日或暑期时间“□”内打√；</w:t>
            </w:r>
          </w:p>
        </w:tc>
        <w:tc>
          <w:tcPr>
            <w:tcW w:w="24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605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5.惠东县交警大队处违办、稔山中队、平海中队可领取申请表并受理，《准入证》由惠东县交警大队一楼处违办办理。</w:t>
            </w:r>
          </w:p>
        </w:tc>
        <w:tc>
          <w:tcPr>
            <w:tcW w:w="24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华文仿宋" w:hAnsi="华文仿宋" w:eastAsia="华文仿宋" w:cs="华文仿宋"/>
          <w:sz w:val="28"/>
          <w:szCs w:val="28"/>
          <w:vertAlign w:val="subscrip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华文仿宋" w:hAnsi="华文仿宋" w:eastAsia="华文仿宋" w:cs="华文仿宋"/>
          <w:sz w:val="28"/>
          <w:szCs w:val="28"/>
          <w:vertAlign w:val="subscript"/>
          <w:lang w:val="en-US" w:eastAsia="zh-CN"/>
        </w:rPr>
      </w:pPr>
    </w:p>
    <w:p>
      <w:pPr>
        <w:spacing w:line="500" w:lineRule="exact"/>
        <w:ind w:left="-840" w:leftChars="-400" w:right="-932" w:rightChars="-444" w:firstLine="0" w:firstLineChars="0"/>
        <w:jc w:val="center"/>
        <w:rPr>
          <w:rFonts w:hint="eastAsia" w:eastAsia="宋体"/>
          <w:b/>
          <w:sz w:val="36"/>
          <w:szCs w:val="36"/>
          <w:lang w:eastAsia="zh-CN"/>
        </w:rPr>
      </w:pPr>
      <w:r>
        <w:rPr>
          <w:rFonts w:hint="eastAsia"/>
          <w:b/>
          <w:sz w:val="36"/>
          <w:szCs w:val="36"/>
          <w:lang w:eastAsia="zh-CN"/>
        </w:rPr>
        <w:t>《惠东县沿海景区限行区域准入证</w:t>
      </w:r>
      <w:r>
        <w:rPr>
          <w:rFonts w:hint="eastAsia"/>
          <w:b/>
          <w:sz w:val="36"/>
          <w:szCs w:val="36"/>
        </w:rPr>
        <w:t>》申办</w:t>
      </w:r>
      <w:r>
        <w:rPr>
          <w:rFonts w:hint="eastAsia"/>
          <w:b/>
          <w:sz w:val="36"/>
          <w:szCs w:val="36"/>
          <w:lang w:eastAsia="zh-CN"/>
        </w:rPr>
        <w:t>细则</w:t>
      </w:r>
    </w:p>
    <w:p>
      <w:pPr>
        <w:keepNext w:val="0"/>
        <w:keepLines w:val="0"/>
        <w:pageBreakBefore w:val="0"/>
        <w:widowControl w:val="0"/>
        <w:kinsoku/>
        <w:wordWrap/>
        <w:overflowPunct/>
        <w:topLinePunct w:val="0"/>
        <w:autoSpaceDE/>
        <w:autoSpaceDN/>
        <w:bidi w:val="0"/>
        <w:adjustRightInd/>
        <w:snapToGrid/>
        <w:spacing w:line="440" w:lineRule="exact"/>
        <w:ind w:left="-840" w:leftChars="-400" w:right="-932" w:rightChars="-444" w:firstLine="0" w:firstLineChars="0"/>
        <w:textAlignment w:val="auto"/>
        <w:rPr>
          <w:rFonts w:hint="eastAsia" w:ascii="华文仿宋" w:hAnsi="华文仿宋" w:eastAsia="华文仿宋" w:cs="华文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为缓解巽寮、平海、港口沿海旅游景区节假日期间的交通压力，根据《中华人民共和国道路交通安全法》《广东省道路交通安全条例》的有关规定，</w:t>
      </w:r>
      <w:r>
        <w:rPr>
          <w:rFonts w:hint="eastAsia" w:ascii="仿宋" w:hAnsi="仿宋" w:eastAsia="仿宋" w:cs="仿宋"/>
          <w:sz w:val="28"/>
          <w:szCs w:val="28"/>
          <w:highlight w:val="none"/>
          <w:lang w:eastAsia="zh-CN"/>
        </w:rPr>
        <w:t>惠东公安交警于</w:t>
      </w:r>
      <w:r>
        <w:rPr>
          <w:rFonts w:hint="eastAsia" w:ascii="仿宋" w:hAnsi="仿宋" w:eastAsia="仿宋" w:cs="仿宋"/>
          <w:sz w:val="28"/>
          <w:szCs w:val="28"/>
          <w:highlight w:val="none"/>
        </w:rPr>
        <w:t>清明、五一、端午、中秋、国庆法定节假日以及7月1日至8月3</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日暑期</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对</w:t>
      </w:r>
      <w:r>
        <w:rPr>
          <w:rFonts w:hint="eastAsia" w:ascii="仿宋" w:hAnsi="仿宋" w:eastAsia="仿宋" w:cs="仿宋"/>
          <w:sz w:val="28"/>
          <w:szCs w:val="28"/>
          <w:highlight w:val="none"/>
          <w:lang w:eastAsia="zh-CN"/>
        </w:rPr>
        <w:t>7座及以下非惠州籍机动车和1.75吨以上货车及危化品运输车辆</w:t>
      </w:r>
      <w:r>
        <w:rPr>
          <w:rFonts w:hint="eastAsia" w:ascii="仿宋" w:hAnsi="仿宋" w:eastAsia="仿宋" w:cs="仿宋"/>
          <w:sz w:val="28"/>
          <w:szCs w:val="28"/>
          <w:highlight w:val="none"/>
        </w:rPr>
        <w:t>实施交通管制措施</w:t>
      </w:r>
      <w:r>
        <w:rPr>
          <w:rFonts w:hint="eastAsia" w:ascii="仿宋" w:hAnsi="仿宋" w:eastAsia="仿宋" w:cs="仿宋"/>
          <w:sz w:val="28"/>
          <w:szCs w:val="28"/>
          <w:highlight w:val="none"/>
          <w:lang w:eastAsia="zh-CN"/>
        </w:rPr>
        <w:t>，对</w:t>
      </w:r>
      <w:r>
        <w:rPr>
          <w:rFonts w:hint="eastAsia" w:ascii="仿宋" w:hAnsi="仿宋" w:eastAsia="仿宋" w:cs="仿宋"/>
          <w:sz w:val="28"/>
          <w:szCs w:val="28"/>
          <w:highlight w:val="none"/>
        </w:rPr>
        <w:t>巽寮、平海、港口沿海旅游景区实行单双号进入限行</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交通管制措施</w:t>
      </w:r>
      <w:r>
        <w:rPr>
          <w:rFonts w:hint="eastAsia" w:ascii="仿宋" w:hAnsi="仿宋" w:eastAsia="仿宋" w:cs="仿宋"/>
          <w:sz w:val="28"/>
          <w:szCs w:val="28"/>
          <w:highlight w:val="none"/>
          <w:lang w:val="en-US" w:eastAsia="zh-CN"/>
        </w:rPr>
        <w:t>自2019年4月5日起实施，</w:t>
      </w:r>
      <w:r>
        <w:rPr>
          <w:rFonts w:hint="eastAsia" w:ascii="仿宋" w:hAnsi="仿宋" w:eastAsia="仿宋" w:cs="仿宋"/>
          <w:sz w:val="28"/>
          <w:szCs w:val="28"/>
          <w:highlight w:val="none"/>
          <w:lang w:eastAsia="zh-CN"/>
        </w:rPr>
        <w:t>至</w:t>
      </w:r>
      <w:r>
        <w:rPr>
          <w:rFonts w:hint="eastAsia" w:ascii="仿宋" w:hAnsi="仿宋" w:eastAsia="仿宋" w:cs="仿宋"/>
          <w:sz w:val="28"/>
          <w:szCs w:val="28"/>
          <w:highlight w:val="none"/>
          <w:lang w:val="en-US" w:eastAsia="zh-CN"/>
        </w:rPr>
        <w:t>2019年12月31日止，详见《巽寮、平海、港口沿海旅游景区实施交通管制的通告》。为方便限行区域内的居民、工作人员、房产持有者等驾驶</w:t>
      </w:r>
      <w:r>
        <w:rPr>
          <w:rFonts w:hint="eastAsia" w:ascii="仿宋" w:hAnsi="仿宋" w:eastAsia="仿宋" w:cs="仿宋"/>
          <w:sz w:val="28"/>
          <w:szCs w:val="28"/>
          <w:highlight w:val="none"/>
          <w:lang w:eastAsia="zh-CN"/>
        </w:rPr>
        <w:t>7座及以下非惠州籍机动车</w:t>
      </w:r>
      <w:r>
        <w:rPr>
          <w:rFonts w:hint="eastAsia" w:ascii="仿宋" w:hAnsi="仿宋" w:eastAsia="仿宋" w:cs="仿宋"/>
          <w:sz w:val="28"/>
          <w:szCs w:val="28"/>
          <w:highlight w:val="none"/>
          <w:lang w:val="en-US" w:eastAsia="zh-CN"/>
        </w:rPr>
        <w:t>在限行时间进入限行区域，实行申办《惠东县沿海景区限行区域准入证》（下文称《准入证》）制度，具体如下：</w:t>
      </w:r>
    </w:p>
    <w:p>
      <w:pPr>
        <w:keepNext w:val="0"/>
        <w:keepLines w:val="0"/>
        <w:pageBreakBefore w:val="0"/>
        <w:widowControl w:val="0"/>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一、可申办车辆类型：</w:t>
      </w:r>
    </w:p>
    <w:p>
      <w:pPr>
        <w:keepNext w:val="0"/>
        <w:keepLines w:val="0"/>
        <w:pageBreakBefore w:val="0"/>
        <w:widowControl w:val="0"/>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b/>
          <w:bCs/>
          <w:sz w:val="28"/>
          <w:szCs w:val="28"/>
          <w:lang w:eastAsia="zh-CN"/>
        </w:rPr>
      </w:pPr>
      <w:r>
        <w:rPr>
          <w:rFonts w:hint="eastAsia" w:ascii="仿宋" w:hAnsi="仿宋" w:eastAsia="仿宋" w:cs="仿宋"/>
          <w:b w:val="0"/>
          <w:bCs/>
          <w:sz w:val="28"/>
          <w:szCs w:val="28"/>
          <w:highlight w:val="none"/>
          <w:lang w:val="en-US" w:eastAsia="zh-CN"/>
        </w:rPr>
        <w:t>在限行区域内的政务类、商务类、通勤类、产权类以及本地居民购买7座以下非惠州籍机动车。</w:t>
      </w:r>
    </w:p>
    <w:p>
      <w:pPr>
        <w:keepNext w:val="0"/>
        <w:keepLines w:val="0"/>
        <w:pageBreakBefore w:val="0"/>
        <w:widowControl w:val="0"/>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二、申办所需资料：</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企</w:t>
      </w:r>
      <w:r>
        <w:rPr>
          <w:rFonts w:hint="eastAsia" w:ascii="仿宋" w:hAnsi="仿宋" w:eastAsia="仿宋" w:cs="仿宋"/>
          <w:b/>
          <w:bCs/>
          <w:sz w:val="28"/>
          <w:szCs w:val="28"/>
          <w:lang w:eastAsia="zh-CN"/>
        </w:rPr>
        <w:t>事</w:t>
      </w:r>
      <w:r>
        <w:rPr>
          <w:rFonts w:hint="eastAsia" w:ascii="仿宋" w:hAnsi="仿宋" w:eastAsia="仿宋" w:cs="仿宋"/>
          <w:b/>
          <w:bCs/>
          <w:sz w:val="28"/>
          <w:szCs w:val="28"/>
        </w:rPr>
        <w:t>业单位</w:t>
      </w:r>
      <w:r>
        <w:rPr>
          <w:rFonts w:hint="eastAsia" w:ascii="仿宋" w:hAnsi="仿宋" w:eastAsia="仿宋" w:cs="仿宋"/>
          <w:b/>
          <w:bCs/>
          <w:sz w:val="28"/>
          <w:szCs w:val="28"/>
          <w:lang w:val="en-US" w:eastAsia="zh-CN"/>
        </w:rPr>
        <w:t>申请（由机构统一办理）</w:t>
      </w:r>
      <w:r>
        <w:rPr>
          <w:rFonts w:hint="eastAsia" w:ascii="仿宋" w:hAnsi="仿宋" w:eastAsia="仿宋" w:cs="仿宋"/>
          <w:sz w:val="28"/>
          <w:szCs w:val="28"/>
        </w:rPr>
        <w:t>：</w:t>
      </w:r>
      <w:r>
        <w:rPr>
          <w:rFonts w:hint="eastAsia" w:ascii="仿宋" w:hAnsi="仿宋" w:eastAsia="仿宋" w:cs="仿宋"/>
          <w:sz w:val="28"/>
          <w:szCs w:val="28"/>
          <w:lang w:val="en-US" w:eastAsia="zh-CN"/>
        </w:rPr>
        <w:t>提供法人签名、机构盖章的证明，载明申请的车辆号牌，并出具申请人员近三个月的社保明细证明复印件，组织机构代码证、</w:t>
      </w:r>
      <w:r>
        <w:rPr>
          <w:rFonts w:hint="eastAsia" w:ascii="仿宋" w:hAnsi="仿宋" w:eastAsia="仿宋" w:cs="仿宋"/>
          <w:sz w:val="28"/>
          <w:szCs w:val="28"/>
        </w:rPr>
        <w:t>营业执照</w:t>
      </w:r>
      <w:r>
        <w:rPr>
          <w:rFonts w:hint="eastAsia" w:ascii="仿宋" w:hAnsi="仿宋" w:eastAsia="仿宋" w:cs="仿宋"/>
          <w:sz w:val="28"/>
          <w:szCs w:val="28"/>
          <w:highlight w:val="none"/>
          <w:lang w:eastAsia="zh-CN"/>
        </w:rPr>
        <w:t>或经营许可证</w:t>
      </w:r>
      <w:r>
        <w:rPr>
          <w:rFonts w:hint="eastAsia" w:ascii="仿宋" w:hAnsi="仿宋" w:eastAsia="仿宋" w:cs="仿宋"/>
          <w:sz w:val="28"/>
          <w:szCs w:val="28"/>
        </w:rPr>
        <w:t>、</w:t>
      </w:r>
      <w:r>
        <w:rPr>
          <w:rFonts w:hint="eastAsia" w:ascii="仿宋" w:hAnsi="仿宋" w:eastAsia="仿宋" w:cs="仿宋"/>
          <w:sz w:val="28"/>
          <w:szCs w:val="28"/>
          <w:lang w:eastAsia="zh-CN"/>
        </w:rPr>
        <w:t>法人身份证复印件、</w:t>
      </w:r>
      <w:r>
        <w:rPr>
          <w:rFonts w:hint="eastAsia" w:ascii="仿宋" w:hAnsi="仿宋" w:eastAsia="仿宋" w:cs="仿宋"/>
          <w:sz w:val="28"/>
          <w:szCs w:val="28"/>
        </w:rPr>
        <w:t>车辆行驶证</w:t>
      </w:r>
      <w:r>
        <w:rPr>
          <w:rFonts w:hint="eastAsia" w:ascii="仿宋" w:hAnsi="仿宋" w:eastAsia="仿宋" w:cs="仿宋"/>
          <w:sz w:val="28"/>
          <w:szCs w:val="28"/>
          <w:lang w:eastAsia="zh-CN"/>
        </w:rPr>
        <w:t>（含车辆保险）、</w:t>
      </w:r>
      <w:r>
        <w:rPr>
          <w:rFonts w:hint="eastAsia" w:ascii="仿宋" w:hAnsi="仿宋" w:eastAsia="仿宋" w:cs="仿宋"/>
          <w:sz w:val="28"/>
          <w:szCs w:val="28"/>
          <w:lang w:val="en-US" w:eastAsia="zh-CN"/>
        </w:rPr>
        <w:t>申请人员</w:t>
      </w:r>
      <w:r>
        <w:rPr>
          <w:rFonts w:hint="eastAsia" w:ascii="仿宋" w:hAnsi="仿宋" w:eastAsia="仿宋" w:cs="仿宋"/>
          <w:sz w:val="28"/>
          <w:szCs w:val="28"/>
        </w:rPr>
        <w:t>驾驶人驾驶证、身份证原件及复印件。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2、个人</w:t>
      </w:r>
      <w:r>
        <w:rPr>
          <w:rFonts w:hint="eastAsia" w:ascii="仿宋" w:hAnsi="仿宋" w:eastAsia="仿宋" w:cs="仿宋"/>
          <w:b/>
          <w:bCs/>
          <w:sz w:val="28"/>
          <w:szCs w:val="28"/>
        </w:rPr>
        <w:t>申请</w:t>
      </w:r>
      <w:r>
        <w:rPr>
          <w:rFonts w:hint="eastAsia" w:ascii="仿宋" w:hAnsi="仿宋" w:eastAsia="仿宋" w:cs="仿宋"/>
          <w:sz w:val="28"/>
          <w:szCs w:val="28"/>
        </w:rPr>
        <w:t>：提供本人驾驶证、身份证、</w:t>
      </w:r>
      <w:r>
        <w:rPr>
          <w:rFonts w:hint="eastAsia" w:ascii="仿宋" w:hAnsi="仿宋" w:eastAsia="仿宋" w:cs="仿宋"/>
          <w:sz w:val="28"/>
          <w:szCs w:val="28"/>
          <w:highlight w:val="none"/>
        </w:rPr>
        <w:t>车辆行驶证</w:t>
      </w:r>
      <w:r>
        <w:rPr>
          <w:rFonts w:hint="eastAsia" w:ascii="仿宋" w:hAnsi="仿宋" w:eastAsia="仿宋" w:cs="仿宋"/>
          <w:sz w:val="28"/>
          <w:szCs w:val="28"/>
          <w:highlight w:val="none"/>
          <w:lang w:eastAsia="zh-CN"/>
        </w:rPr>
        <w:t>含车辆保险</w:t>
      </w:r>
      <w:r>
        <w:rPr>
          <w:rFonts w:hint="eastAsia" w:ascii="仿宋" w:hAnsi="仿宋" w:eastAsia="仿宋" w:cs="仿宋"/>
          <w:sz w:val="28"/>
          <w:szCs w:val="28"/>
          <w:lang w:eastAsia="zh-CN"/>
        </w:rPr>
        <w:t>（申请人与行驶证登记车主不符的，须提供有效的户口本或购车合同等材料）</w:t>
      </w:r>
      <w:r>
        <w:rPr>
          <w:rFonts w:hint="eastAsia" w:ascii="仿宋" w:hAnsi="仿宋" w:eastAsia="仿宋" w:cs="仿宋"/>
          <w:sz w:val="28"/>
          <w:szCs w:val="28"/>
        </w:rPr>
        <w:t>原件及复印件</w:t>
      </w:r>
      <w:r>
        <w:rPr>
          <w:rFonts w:hint="eastAsia" w:ascii="仿宋" w:hAnsi="仿宋" w:eastAsia="仿宋" w:cs="仿宋"/>
          <w:sz w:val="28"/>
          <w:szCs w:val="28"/>
          <w:lang w:eastAsia="zh-CN"/>
        </w:rPr>
        <w:t>，企事业单位个人申请还需提供单位证明</w:t>
      </w:r>
      <w:r>
        <w:rPr>
          <w:rFonts w:hint="eastAsia" w:ascii="仿宋" w:hAnsi="仿宋" w:eastAsia="仿宋" w:cs="仿宋"/>
          <w:sz w:val="28"/>
          <w:szCs w:val="28"/>
        </w:rPr>
        <w:t>。</w:t>
      </w:r>
      <w:r>
        <w:rPr>
          <w:rFonts w:hint="eastAsia" w:ascii="仿宋" w:hAnsi="仿宋" w:eastAsia="仿宋" w:cs="仿宋"/>
          <w:sz w:val="28"/>
          <w:szCs w:val="28"/>
          <w:lang w:eastAsia="zh-CN"/>
        </w:rPr>
        <w:t>产权类申请的应提供房产证、户口本原件及复印件，一户限一车</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3、大型群体活动</w:t>
      </w:r>
      <w:r>
        <w:rPr>
          <w:rFonts w:hint="eastAsia" w:ascii="仿宋" w:hAnsi="仿宋" w:eastAsia="仿宋" w:cs="仿宋"/>
          <w:b/>
          <w:bCs/>
          <w:sz w:val="28"/>
          <w:szCs w:val="28"/>
        </w:rPr>
        <w:t>申请</w:t>
      </w:r>
      <w:r>
        <w:rPr>
          <w:rFonts w:hint="eastAsia" w:ascii="仿宋" w:hAnsi="仿宋" w:eastAsia="仿宋" w:cs="仿宋"/>
          <w:b/>
          <w:bCs/>
          <w:sz w:val="28"/>
          <w:szCs w:val="28"/>
          <w:lang w:val="en-US" w:eastAsia="zh-CN"/>
        </w:rPr>
        <w:t>（由主办方统一办理）</w:t>
      </w:r>
      <w:r>
        <w:rPr>
          <w:rFonts w:hint="eastAsia" w:ascii="仿宋" w:hAnsi="仿宋" w:eastAsia="仿宋" w:cs="仿宋"/>
          <w:sz w:val="28"/>
          <w:szCs w:val="28"/>
          <w:lang w:val="en-US" w:eastAsia="zh-CN"/>
        </w:rPr>
        <w:t>：提供政府审批同意的活动批复件</w:t>
      </w:r>
      <w:r>
        <w:rPr>
          <w:rFonts w:hint="eastAsia" w:ascii="仿宋" w:hAnsi="仿宋" w:eastAsia="仿宋" w:cs="仿宋"/>
          <w:sz w:val="28"/>
          <w:szCs w:val="28"/>
          <w:highlight w:val="none"/>
          <w:lang w:val="en-US" w:eastAsia="zh-CN"/>
        </w:rPr>
        <w:t>复印件</w:t>
      </w:r>
      <w:r>
        <w:rPr>
          <w:rFonts w:hint="eastAsia" w:ascii="仿宋" w:hAnsi="仿宋" w:eastAsia="仿宋" w:cs="仿宋"/>
          <w:sz w:val="28"/>
          <w:szCs w:val="28"/>
          <w:lang w:val="en-US" w:eastAsia="zh-CN"/>
        </w:rPr>
        <w:t>、被邀人</w:t>
      </w:r>
      <w:r>
        <w:rPr>
          <w:rFonts w:hint="eastAsia" w:ascii="仿宋" w:hAnsi="仿宋" w:eastAsia="仿宋" w:cs="仿宋"/>
          <w:sz w:val="28"/>
          <w:szCs w:val="28"/>
        </w:rPr>
        <w:t>驾驶证、身份证、车辆行驶证</w:t>
      </w:r>
      <w:r>
        <w:rPr>
          <w:rFonts w:hint="eastAsia" w:ascii="仿宋" w:hAnsi="仿宋" w:eastAsia="仿宋" w:cs="仿宋"/>
          <w:sz w:val="28"/>
          <w:szCs w:val="28"/>
          <w:lang w:eastAsia="zh-CN"/>
        </w:rPr>
        <w:t>（含车辆保险）及随行工作车辆驾驶人驾驶证、</w:t>
      </w:r>
      <w:r>
        <w:rPr>
          <w:rFonts w:hint="eastAsia" w:ascii="仿宋" w:hAnsi="仿宋" w:eastAsia="仿宋" w:cs="仿宋"/>
          <w:sz w:val="28"/>
          <w:szCs w:val="28"/>
        </w:rPr>
        <w:t>身份证、车辆行驶证</w:t>
      </w:r>
      <w:r>
        <w:rPr>
          <w:rFonts w:hint="eastAsia" w:ascii="仿宋" w:hAnsi="仿宋" w:eastAsia="仿宋" w:cs="仿宋"/>
          <w:sz w:val="28"/>
          <w:szCs w:val="28"/>
          <w:lang w:eastAsia="zh-CN"/>
        </w:rPr>
        <w:t>（含车辆保险）</w:t>
      </w:r>
      <w:r>
        <w:rPr>
          <w:rFonts w:hint="eastAsia" w:ascii="仿宋" w:hAnsi="仿宋" w:eastAsia="仿宋" w:cs="仿宋"/>
          <w:sz w:val="28"/>
          <w:szCs w:val="28"/>
        </w:rPr>
        <w:t>原件及复印件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须提前7天向惠东县公安机关交通管理部门申报，经审核同意后方准进入；</w:t>
      </w:r>
    </w:p>
    <w:p>
      <w:pPr>
        <w:keepNext w:val="0"/>
        <w:keepLines w:val="0"/>
        <w:pageBreakBefore w:val="0"/>
        <w:widowControl w:val="0"/>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三、申办时间地点：</w:t>
      </w:r>
    </w:p>
    <w:p>
      <w:pPr>
        <w:keepNext w:val="0"/>
        <w:keepLines w:val="0"/>
        <w:pageBreakBefore w:val="0"/>
        <w:widowControl w:val="0"/>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b/>
          <w:bCs/>
          <w:sz w:val="28"/>
          <w:szCs w:val="28"/>
          <w:lang w:eastAsia="zh-CN"/>
        </w:rPr>
        <w:t>办理时间：</w:t>
      </w:r>
      <w:r>
        <w:rPr>
          <w:rFonts w:hint="eastAsia" w:ascii="仿宋" w:hAnsi="仿宋" w:eastAsia="仿宋" w:cs="仿宋"/>
          <w:sz w:val="28"/>
          <w:szCs w:val="28"/>
          <w:lang w:eastAsia="zh-CN"/>
        </w:rPr>
        <w:t>法定工作日上午</w:t>
      </w:r>
      <w:r>
        <w:rPr>
          <w:rFonts w:hint="eastAsia" w:ascii="仿宋" w:hAnsi="仿宋" w:eastAsia="仿宋" w:cs="仿宋"/>
          <w:sz w:val="28"/>
          <w:szCs w:val="28"/>
          <w:lang w:val="en-US" w:eastAsia="zh-CN"/>
        </w:rPr>
        <w:t>08:30</w:t>
      </w:r>
      <w:r>
        <w:rPr>
          <w:rFonts w:hint="eastAsia" w:ascii="华文仿宋" w:hAnsi="华文仿宋" w:eastAsia="华文仿宋" w:cs="华文仿宋"/>
          <w:sz w:val="28"/>
          <w:szCs w:val="28"/>
          <w:lang w:val="en-US" w:eastAsia="zh-CN"/>
        </w:rPr>
        <w:t>~</w:t>
      </w:r>
      <w:r>
        <w:rPr>
          <w:rFonts w:hint="eastAsia" w:ascii="仿宋" w:hAnsi="仿宋" w:eastAsia="仿宋" w:cs="仿宋"/>
          <w:sz w:val="28"/>
          <w:szCs w:val="28"/>
          <w:lang w:val="en-US" w:eastAsia="zh-CN"/>
        </w:rPr>
        <w:t>12:00，下午14:00</w:t>
      </w:r>
      <w:r>
        <w:rPr>
          <w:rFonts w:hint="eastAsia" w:ascii="华文仿宋" w:hAnsi="华文仿宋" w:eastAsia="华文仿宋" w:cs="华文仿宋"/>
          <w:sz w:val="28"/>
          <w:szCs w:val="28"/>
          <w:lang w:val="en-US" w:eastAsia="zh-CN"/>
        </w:rPr>
        <w:t>~</w:t>
      </w:r>
      <w:r>
        <w:rPr>
          <w:rFonts w:hint="eastAsia" w:ascii="仿宋" w:hAnsi="仿宋" w:eastAsia="仿宋" w:cs="仿宋"/>
          <w:sz w:val="28"/>
          <w:szCs w:val="28"/>
          <w:lang w:val="en-US" w:eastAsia="zh-CN"/>
        </w:rPr>
        <w:t>17:30</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b/>
          <w:bCs/>
          <w:sz w:val="28"/>
          <w:szCs w:val="28"/>
          <w:lang w:val="en-US" w:eastAsia="zh-CN"/>
        </w:rPr>
        <w:t>办理地点：</w:t>
      </w:r>
      <w:r>
        <w:rPr>
          <w:rFonts w:hint="eastAsia" w:ascii="仿宋" w:hAnsi="仿宋" w:eastAsia="仿宋" w:cs="仿宋"/>
          <w:sz w:val="28"/>
          <w:szCs w:val="28"/>
          <w:lang w:val="en-US" w:eastAsia="zh-CN"/>
        </w:rPr>
        <w:t>惠东县公安局交警大队一楼处违办（惠东县环城南路）；</w:t>
      </w:r>
    </w:p>
    <w:p>
      <w:pPr>
        <w:keepNext w:val="0"/>
        <w:keepLines w:val="0"/>
        <w:pageBreakBefore w:val="0"/>
        <w:widowControl w:val="0"/>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b/>
          <w:bCs/>
          <w:sz w:val="28"/>
          <w:szCs w:val="28"/>
          <w:lang w:val="en-US" w:eastAsia="zh-CN"/>
        </w:rPr>
        <w:t>表格领取和受理：</w:t>
      </w:r>
      <w:r>
        <w:rPr>
          <w:rFonts w:hint="eastAsia" w:ascii="仿宋" w:hAnsi="仿宋" w:eastAsia="仿宋" w:cs="仿宋"/>
          <w:sz w:val="28"/>
          <w:szCs w:val="28"/>
          <w:lang w:val="en-US" w:eastAsia="zh-CN"/>
        </w:rPr>
        <w:t>惠东县公安局交警大队处违办、稔山中队、平海中队可领取申请表并受理，申请人须提前一周递交申请表及相关资料。</w:t>
      </w:r>
    </w:p>
    <w:p>
      <w:pPr>
        <w:keepNext w:val="0"/>
        <w:keepLines w:val="0"/>
        <w:pageBreakBefore w:val="0"/>
        <w:widowControl w:val="0"/>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b/>
          <w:bCs/>
          <w:sz w:val="28"/>
          <w:szCs w:val="28"/>
          <w:lang w:val="en-US" w:eastAsia="zh-CN"/>
        </w:rPr>
      </w:pPr>
      <w:bookmarkStart w:id="0" w:name="_GoBack"/>
      <w:bookmarkEnd w:id="0"/>
      <w:r>
        <w:rPr>
          <w:sz w:val="28"/>
        </w:rPr>
        <mc:AlternateContent>
          <mc:Choice Requires="wps">
            <w:drawing>
              <wp:anchor distT="0" distB="0" distL="114300" distR="114300" simplePos="0" relativeHeight="251660288" behindDoc="0" locked="0" layoutInCell="1" allowOverlap="1">
                <wp:simplePos x="0" y="0"/>
                <wp:positionH relativeFrom="column">
                  <wp:posOffset>4213860</wp:posOffset>
                </wp:positionH>
                <wp:positionV relativeFrom="paragraph">
                  <wp:posOffset>168275</wp:posOffset>
                </wp:positionV>
                <wp:extent cx="2066925" cy="2152650"/>
                <wp:effectExtent l="0" t="0" r="9525" b="0"/>
                <wp:wrapNone/>
                <wp:docPr id="4" name="文本框 4"/>
                <wp:cNvGraphicFramePr/>
                <a:graphic xmlns:a="http://schemas.openxmlformats.org/drawingml/2006/main">
                  <a:graphicData uri="http://schemas.microsoft.com/office/word/2010/wordprocessingShape">
                    <wps:wsp>
                      <wps:cNvSpPr txBox="1"/>
                      <wps:spPr>
                        <a:xfrm>
                          <a:off x="5271135" y="7585710"/>
                          <a:ext cx="2066925" cy="2152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eastAsia="宋体"/>
                                <w:lang w:eastAsia="zh-CN"/>
                              </w:rPr>
                            </w:pPr>
                          </w:p>
                          <w:p>
                            <w:pPr>
                              <w:jc w:val="center"/>
                              <w:rPr>
                                <w:rFonts w:hint="eastAsia" w:eastAsia="宋体"/>
                                <w:lang w:eastAsia="zh-CN"/>
                              </w:rPr>
                            </w:pPr>
                            <w:r>
                              <w:rPr>
                                <w:rFonts w:hint="eastAsia" w:eastAsia="宋体"/>
                                <w:lang w:eastAsia="zh-CN"/>
                              </w:rPr>
                              <w:drawing>
                                <wp:inline distT="0" distB="0" distL="114300" distR="114300">
                                  <wp:extent cx="1183005" cy="1104265"/>
                                  <wp:effectExtent l="0" t="0" r="17145" b="635"/>
                                  <wp:docPr id="5" name="图片 5" descr="惠东警讯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惠东警讯二维码"/>
                                          <pic:cNvPicPr>
                                            <a:picLocks noChangeAspect="1"/>
                                          </pic:cNvPicPr>
                                        </pic:nvPicPr>
                                        <pic:blipFill>
                                          <a:blip r:embed="rId5"/>
                                          <a:stretch>
                                            <a:fillRect/>
                                          </a:stretch>
                                        </pic:blipFill>
                                        <pic:spPr>
                                          <a:xfrm>
                                            <a:off x="0" y="0"/>
                                            <a:ext cx="1183005" cy="1104265"/>
                                          </a:xfrm>
                                          <a:prstGeom prst="rect">
                                            <a:avLst/>
                                          </a:prstGeom>
                                        </pic:spPr>
                                      </pic:pic>
                                    </a:graphicData>
                                  </a:graphic>
                                </wp:inline>
                              </w:drawing>
                            </w:r>
                          </w:p>
                          <w:p>
                            <w:pPr>
                              <w:jc w:val="center"/>
                              <w:rPr>
                                <w:rFonts w:hint="eastAsia" w:eastAsia="宋体"/>
                                <w:lang w:eastAsia="zh-CN"/>
                              </w:rPr>
                            </w:pPr>
                            <w:r>
                              <w:rPr>
                                <w:rFonts w:hint="eastAsia" w:eastAsia="宋体"/>
                                <w:lang w:eastAsia="zh-CN"/>
                              </w:rPr>
                              <w:t>关注惠东县公安局官方公众号“</w:t>
                            </w:r>
                            <w:r>
                              <w:rPr>
                                <w:rFonts w:hint="eastAsia" w:eastAsia="宋体"/>
                                <w:b/>
                                <w:bCs/>
                                <w:lang w:eastAsia="zh-CN"/>
                              </w:rPr>
                              <w:t>惠东警讯</w:t>
                            </w:r>
                            <w:r>
                              <w:rPr>
                                <w:rFonts w:hint="eastAsia" w:eastAsia="宋体"/>
                                <w:lang w:eastAsia="zh-CN"/>
                              </w:rPr>
                              <w:t>”可下载申请表格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1.8pt;margin-top:13.25pt;height:169.5pt;width:162.75pt;z-index:251660288;mso-width-relative:page;mso-height-relative:page;" fillcolor="#FFFFFF [3201]" filled="t" stroked="f" coordsize="21600,21600" o:gfxdata="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&#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jY8A/1gAAAAoBAAAPAAAAAAAAAAEAIAAAACIAAABk&#10;cnMvZG93bnJldi54bWxQSwECFAAUAAAACACHTuJAibpf8EECAABOBAAADgAAAAAAAAABACAAAAAl&#10;AQAAZHJzL2Uyb0RvYy54bWxQSwUGAAAAAAYABgBZAQAA2A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eastAsia="宋体"/>
                          <w:lang w:eastAsia="zh-CN"/>
                        </w:rPr>
                      </w:pPr>
                    </w:p>
                    <w:p>
                      <w:pPr>
                        <w:jc w:val="center"/>
                        <w:rPr>
                          <w:rFonts w:hint="eastAsia" w:eastAsia="宋体"/>
                          <w:lang w:eastAsia="zh-CN"/>
                        </w:rPr>
                      </w:pPr>
                      <w:r>
                        <w:rPr>
                          <w:rFonts w:hint="eastAsia" w:eastAsia="宋体"/>
                          <w:lang w:eastAsia="zh-CN"/>
                        </w:rPr>
                        <w:drawing>
                          <wp:inline distT="0" distB="0" distL="114300" distR="114300">
                            <wp:extent cx="1183005" cy="1104265"/>
                            <wp:effectExtent l="0" t="0" r="17145" b="635"/>
                            <wp:docPr id="5" name="图片 5" descr="惠东警讯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惠东警讯二维码"/>
                                    <pic:cNvPicPr>
                                      <a:picLocks noChangeAspect="1"/>
                                    </pic:cNvPicPr>
                                  </pic:nvPicPr>
                                  <pic:blipFill>
                                    <a:blip r:embed="rId5"/>
                                    <a:stretch>
                                      <a:fillRect/>
                                    </a:stretch>
                                  </pic:blipFill>
                                  <pic:spPr>
                                    <a:xfrm>
                                      <a:off x="0" y="0"/>
                                      <a:ext cx="1183005" cy="1104265"/>
                                    </a:xfrm>
                                    <a:prstGeom prst="rect">
                                      <a:avLst/>
                                    </a:prstGeom>
                                  </pic:spPr>
                                </pic:pic>
                              </a:graphicData>
                            </a:graphic>
                          </wp:inline>
                        </w:drawing>
                      </w:r>
                    </w:p>
                    <w:p>
                      <w:pPr>
                        <w:jc w:val="center"/>
                        <w:rPr>
                          <w:rFonts w:hint="eastAsia" w:eastAsia="宋体"/>
                          <w:lang w:eastAsia="zh-CN"/>
                        </w:rPr>
                      </w:pPr>
                      <w:r>
                        <w:rPr>
                          <w:rFonts w:hint="eastAsia" w:eastAsia="宋体"/>
                          <w:lang w:eastAsia="zh-CN"/>
                        </w:rPr>
                        <w:t>关注惠东县公安局官方公众号“</w:t>
                      </w:r>
                      <w:r>
                        <w:rPr>
                          <w:rFonts w:hint="eastAsia" w:eastAsia="宋体"/>
                          <w:b/>
                          <w:bCs/>
                          <w:lang w:eastAsia="zh-CN"/>
                        </w:rPr>
                        <w:t>惠东警讯</w:t>
                      </w:r>
                      <w:r>
                        <w:rPr>
                          <w:rFonts w:hint="eastAsia" w:eastAsia="宋体"/>
                          <w:lang w:eastAsia="zh-CN"/>
                        </w:rPr>
                        <w:t>”可下载申请表格</w:t>
                      </w:r>
                    </w:p>
                  </w:txbxContent>
                </v:textbox>
              </v:shape>
            </w:pict>
          </mc:Fallback>
        </mc:AlternateContent>
      </w:r>
      <w:r>
        <w:rPr>
          <w:rFonts w:hint="eastAsia" w:ascii="仿宋" w:hAnsi="仿宋" w:eastAsia="仿宋" w:cs="仿宋"/>
          <w:b/>
          <w:bCs/>
          <w:sz w:val="28"/>
          <w:szCs w:val="28"/>
          <w:lang w:val="en-US" w:eastAsia="zh-CN"/>
        </w:rPr>
        <w:t>四、相关事项：</w:t>
      </w:r>
    </w:p>
    <w:p>
      <w:pPr>
        <w:keepNext w:val="0"/>
        <w:keepLines w:val="0"/>
        <w:pageBreakBefore w:val="0"/>
        <w:widowControl w:val="0"/>
        <w:kinsoku/>
        <w:wordWrap/>
        <w:overflowPunct/>
        <w:topLinePunct w:val="0"/>
        <w:autoSpaceDE/>
        <w:autoSpaceDN/>
        <w:bidi w:val="0"/>
        <w:adjustRightInd/>
        <w:snapToGrid/>
        <w:spacing w:line="330" w:lineRule="exact"/>
        <w:ind w:left="-840" w:leftChars="-400" w:right="-932" w:rightChars="-444" w:firstLine="560" w:firstLineChars="200"/>
        <w:textAlignment w:val="auto"/>
        <w:rPr>
          <w:rFonts w:hint="eastAsia" w:ascii="仿宋" w:hAnsi="仿宋" w:eastAsia="仿宋" w:cs="仿宋"/>
          <w:b/>
          <w:bCs/>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-586105</wp:posOffset>
                </wp:positionH>
                <wp:positionV relativeFrom="paragraph">
                  <wp:posOffset>24765</wp:posOffset>
                </wp:positionV>
                <wp:extent cx="4446270" cy="2524125"/>
                <wp:effectExtent l="0" t="0" r="11430" b="9525"/>
                <wp:wrapNone/>
                <wp:docPr id="3" name="文本框 3"/>
                <wp:cNvGraphicFramePr/>
                <a:graphic xmlns:a="http://schemas.openxmlformats.org/drawingml/2006/main">
                  <a:graphicData uri="http://schemas.microsoft.com/office/word/2010/wordprocessingShape">
                    <wps:wsp>
                      <wps:cNvSpPr txBox="1"/>
                      <wps:spPr>
                        <a:xfrm>
                          <a:off x="975360" y="7499350"/>
                          <a:ext cx="4446270" cy="25241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30" w:lineRule="exact"/>
                              <w:ind w:right="-59" w:rightChars="-28"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1、车辆有交通违法行为未处理的，需消除违法行为后方可申办；</w:t>
                            </w:r>
                          </w:p>
                          <w:p>
                            <w:pPr>
                              <w:keepNext w:val="0"/>
                              <w:keepLines w:val="0"/>
                              <w:pageBreakBefore w:val="0"/>
                              <w:widowControl w:val="0"/>
                              <w:kinsoku/>
                              <w:wordWrap/>
                              <w:overflowPunct/>
                              <w:topLinePunct w:val="0"/>
                              <w:autoSpaceDE/>
                              <w:autoSpaceDN/>
                              <w:bidi w:val="0"/>
                              <w:adjustRightInd/>
                              <w:snapToGrid/>
                              <w:spacing w:line="330" w:lineRule="exact"/>
                              <w:ind w:right="-59" w:rightChars="-28"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2、未取得《准入证》车辆违反限行规定的，</w:t>
                            </w:r>
                            <w:r>
                              <w:rPr>
                                <w:rFonts w:hint="eastAsia" w:ascii="仿宋" w:hAnsi="仿宋" w:eastAsia="仿宋" w:cs="仿宋"/>
                                <w:sz w:val="28"/>
                                <w:szCs w:val="28"/>
                                <w:highlight w:val="none"/>
                              </w:rPr>
                              <w:t>根据《中华人民共和国道路交通安全法》</w:t>
                            </w:r>
                            <w:r>
                              <w:rPr>
                                <w:rFonts w:hint="eastAsia" w:ascii="仿宋" w:hAnsi="仿宋" w:eastAsia="仿宋" w:cs="仿宋"/>
                                <w:sz w:val="28"/>
                                <w:szCs w:val="28"/>
                                <w:highlight w:val="none"/>
                                <w:lang w:eastAsia="zh-CN"/>
                              </w:rPr>
                              <w:t>第</w:t>
                            </w:r>
                            <w:r>
                              <w:rPr>
                                <w:rFonts w:hint="eastAsia" w:ascii="仿宋" w:hAnsi="仿宋" w:eastAsia="仿宋" w:cs="仿宋"/>
                                <w:sz w:val="28"/>
                                <w:szCs w:val="28"/>
                                <w:highlight w:val="none"/>
                                <w:lang w:val="en-US" w:eastAsia="zh-CN"/>
                              </w:rPr>
                              <w:t>38</w:t>
                            </w:r>
                            <w:r>
                              <w:rPr>
                                <w:rFonts w:hint="eastAsia" w:ascii="仿宋" w:hAnsi="仿宋" w:eastAsia="仿宋" w:cs="仿宋"/>
                                <w:sz w:val="28"/>
                                <w:szCs w:val="28"/>
                                <w:highlight w:val="none"/>
                                <w:lang w:eastAsia="zh-CN"/>
                              </w:rPr>
                              <w:t>条、</w:t>
                            </w:r>
                            <w:r>
                              <w:rPr>
                                <w:rFonts w:hint="eastAsia" w:ascii="仿宋" w:hAnsi="仿宋" w:eastAsia="仿宋" w:cs="仿宋"/>
                                <w:sz w:val="28"/>
                                <w:szCs w:val="28"/>
                                <w:highlight w:val="none"/>
                                <w:lang w:val="en-US" w:eastAsia="zh-CN"/>
                              </w:rPr>
                              <w:t>90</w:t>
                            </w:r>
                            <w:r>
                              <w:rPr>
                                <w:rFonts w:hint="eastAsia" w:ascii="仿宋" w:hAnsi="仿宋" w:eastAsia="仿宋" w:cs="仿宋"/>
                                <w:sz w:val="28"/>
                                <w:szCs w:val="28"/>
                                <w:highlight w:val="none"/>
                                <w:lang w:eastAsia="zh-CN"/>
                              </w:rPr>
                              <w:t>条和</w:t>
                            </w:r>
                            <w:r>
                              <w:rPr>
                                <w:rFonts w:hint="eastAsia" w:ascii="仿宋" w:hAnsi="仿宋" w:eastAsia="仿宋" w:cs="仿宋"/>
                                <w:sz w:val="28"/>
                                <w:szCs w:val="28"/>
                                <w:highlight w:val="none"/>
                              </w:rPr>
                              <w:t>《广东省道路交通安全条例》</w:t>
                            </w:r>
                            <w:r>
                              <w:rPr>
                                <w:rFonts w:hint="eastAsia" w:ascii="仿宋" w:hAnsi="仿宋" w:eastAsia="仿宋" w:cs="仿宋"/>
                                <w:sz w:val="28"/>
                                <w:szCs w:val="28"/>
                                <w:highlight w:val="none"/>
                                <w:lang w:eastAsia="zh-CN"/>
                              </w:rPr>
                              <w:t>第</w:t>
                            </w:r>
                            <w:r>
                              <w:rPr>
                                <w:rFonts w:hint="eastAsia" w:ascii="仿宋" w:hAnsi="仿宋" w:eastAsia="仿宋" w:cs="仿宋"/>
                                <w:sz w:val="28"/>
                                <w:szCs w:val="28"/>
                                <w:highlight w:val="none"/>
                                <w:lang w:val="en-US" w:eastAsia="zh-CN"/>
                              </w:rPr>
                              <w:t>59</w:t>
                            </w:r>
                            <w:r>
                              <w:rPr>
                                <w:rFonts w:hint="eastAsia" w:ascii="仿宋" w:hAnsi="仿宋" w:eastAsia="仿宋" w:cs="仿宋"/>
                                <w:sz w:val="28"/>
                                <w:szCs w:val="28"/>
                                <w:highlight w:val="none"/>
                                <w:lang w:eastAsia="zh-CN"/>
                              </w:rPr>
                              <w:t>条第</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款第</w:t>
                            </w:r>
                            <w:r>
                              <w:rPr>
                                <w:rFonts w:hint="eastAsia" w:ascii="仿宋" w:hAnsi="仿宋" w:eastAsia="仿宋" w:cs="仿宋"/>
                                <w:sz w:val="28"/>
                                <w:szCs w:val="28"/>
                                <w:highlight w:val="none"/>
                                <w:lang w:val="en-US" w:eastAsia="zh-CN"/>
                              </w:rPr>
                              <w:t>13</w:t>
                            </w:r>
                            <w:r>
                              <w:rPr>
                                <w:rFonts w:hint="eastAsia" w:ascii="仿宋" w:hAnsi="仿宋" w:eastAsia="仿宋" w:cs="仿宋"/>
                                <w:sz w:val="28"/>
                                <w:szCs w:val="28"/>
                                <w:highlight w:val="none"/>
                                <w:lang w:eastAsia="zh-CN"/>
                              </w:rPr>
                              <w:t>项</w:t>
                            </w:r>
                            <w:r>
                              <w:rPr>
                                <w:rFonts w:hint="eastAsia" w:ascii="仿宋" w:hAnsi="仿宋" w:eastAsia="仿宋" w:cs="仿宋"/>
                                <w:sz w:val="28"/>
                                <w:szCs w:val="28"/>
                                <w:highlight w:val="none"/>
                              </w:rPr>
                              <w:t>的有关规定</w:t>
                            </w:r>
                            <w:r>
                              <w:rPr>
                                <w:rFonts w:hint="eastAsia" w:ascii="仿宋" w:hAnsi="仿宋" w:eastAsia="仿宋" w:cs="仿宋"/>
                                <w:sz w:val="28"/>
                                <w:szCs w:val="28"/>
                                <w:highlight w:val="none"/>
                                <w:lang w:eastAsia="zh-CN"/>
                              </w:rPr>
                              <w:t>，处以</w:t>
                            </w:r>
                            <w:r>
                              <w:rPr>
                                <w:rFonts w:hint="eastAsia" w:ascii="仿宋" w:hAnsi="仿宋" w:eastAsia="仿宋" w:cs="仿宋"/>
                                <w:sz w:val="28"/>
                                <w:szCs w:val="28"/>
                                <w:lang w:val="en-US" w:eastAsia="zh-CN"/>
                              </w:rPr>
                              <w:t>记3分罚款200元的处罚；</w:t>
                            </w:r>
                          </w:p>
                          <w:p>
                            <w:pPr>
                              <w:keepNext w:val="0"/>
                              <w:keepLines w:val="0"/>
                              <w:pageBreakBefore w:val="0"/>
                              <w:widowControl w:val="0"/>
                              <w:kinsoku/>
                              <w:wordWrap/>
                              <w:overflowPunct/>
                              <w:topLinePunct w:val="0"/>
                              <w:autoSpaceDE/>
                              <w:autoSpaceDN/>
                              <w:bidi w:val="0"/>
                              <w:adjustRightInd/>
                              <w:snapToGrid/>
                              <w:spacing w:line="330" w:lineRule="exact"/>
                              <w:ind w:right="-59" w:rightChars="-28"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3、公安机关交管部门将依据主要道路交通运行状况适时调整交通管制措施；</w:t>
                            </w:r>
                          </w:p>
                          <w:p>
                            <w:pPr>
                              <w:keepNext w:val="0"/>
                              <w:keepLines w:val="0"/>
                              <w:pageBreakBefore w:val="0"/>
                              <w:widowControl w:val="0"/>
                              <w:kinsoku/>
                              <w:wordWrap/>
                              <w:overflowPunct/>
                              <w:topLinePunct w:val="0"/>
                              <w:autoSpaceDE/>
                              <w:autoSpaceDN/>
                              <w:bidi w:val="0"/>
                              <w:adjustRightInd/>
                              <w:snapToGrid/>
                              <w:spacing w:line="330" w:lineRule="exact"/>
                              <w:ind w:right="-59" w:rightChars="-28"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4、本细则最终解释权属惠东县公安局交通警察大队。  </w:t>
                            </w:r>
                          </w:p>
                          <w:p>
                            <w:pPr>
                              <w:keepNext w:val="0"/>
                              <w:keepLines w:val="0"/>
                              <w:pageBreakBefore w:val="0"/>
                              <w:widowControl w:val="0"/>
                              <w:kinsoku/>
                              <w:wordWrap/>
                              <w:overflowPunct/>
                              <w:topLinePunct w:val="0"/>
                              <w:autoSpaceDE/>
                              <w:autoSpaceDN/>
                              <w:bidi w:val="0"/>
                              <w:adjustRightInd/>
                              <w:snapToGrid/>
                              <w:spacing w:line="330" w:lineRule="exact"/>
                              <w:ind w:right="-59" w:rightChars="-28" w:firstLine="1120" w:firstLineChars="400"/>
                              <w:textAlignment w:val="auto"/>
                              <w:rPr>
                                <w:rFonts w:hint="default"/>
                                <w:sz w:val="28"/>
                                <w:szCs w:val="28"/>
                                <w:lang w:val="en-US"/>
                              </w:rPr>
                            </w:pPr>
                            <w:r>
                              <w:rPr>
                                <w:rFonts w:hint="eastAsia" w:ascii="仿宋" w:hAnsi="仿宋" w:eastAsia="仿宋" w:cs="仿宋"/>
                                <w:sz w:val="28"/>
                                <w:szCs w:val="28"/>
                                <w:lang w:val="en-US" w:eastAsia="zh-CN"/>
                              </w:rPr>
                              <w:t>咨询电话：0752-8828982、8831086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15pt;margin-top:1.95pt;height:198.75pt;width:350.1pt;z-index:251659264;mso-width-relative:page;mso-height-relative:page;" fillcolor="#FFFFFF [3201]" filled="t" stroked="f" coordsize="21600,21600" o:gfxdata="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3kTXL1gAAAAkBAAAPAAAAAAAAAAEAIAAAACIAAABkcnMv&#10;ZG93bnJldi54bWxQSwECFAAUAAAACACHTuJAydDGOz4CAABNBAAADgAAAAAAAAABACAAAAAlAQAA&#10;ZHJzL2Uyb0RvYy54bWxQSwUGAAAAAAYABgBZAQAA1Q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30" w:lineRule="exact"/>
                        <w:ind w:right="-59" w:rightChars="-28"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1、车辆有交通违法行为未处理的，需消除违法行为后方可申办；</w:t>
                      </w:r>
                    </w:p>
                    <w:p>
                      <w:pPr>
                        <w:keepNext w:val="0"/>
                        <w:keepLines w:val="0"/>
                        <w:pageBreakBefore w:val="0"/>
                        <w:widowControl w:val="0"/>
                        <w:kinsoku/>
                        <w:wordWrap/>
                        <w:overflowPunct/>
                        <w:topLinePunct w:val="0"/>
                        <w:autoSpaceDE/>
                        <w:autoSpaceDN/>
                        <w:bidi w:val="0"/>
                        <w:adjustRightInd/>
                        <w:snapToGrid/>
                        <w:spacing w:line="330" w:lineRule="exact"/>
                        <w:ind w:right="-59" w:rightChars="-28"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2、未取得《准入证》车辆违反限行规定的，</w:t>
                      </w:r>
                      <w:r>
                        <w:rPr>
                          <w:rFonts w:hint="eastAsia" w:ascii="仿宋" w:hAnsi="仿宋" w:eastAsia="仿宋" w:cs="仿宋"/>
                          <w:sz w:val="28"/>
                          <w:szCs w:val="28"/>
                          <w:highlight w:val="none"/>
                        </w:rPr>
                        <w:t>根据《中华人民共和国道路交通安全法》</w:t>
                      </w:r>
                      <w:r>
                        <w:rPr>
                          <w:rFonts w:hint="eastAsia" w:ascii="仿宋" w:hAnsi="仿宋" w:eastAsia="仿宋" w:cs="仿宋"/>
                          <w:sz w:val="28"/>
                          <w:szCs w:val="28"/>
                          <w:highlight w:val="none"/>
                          <w:lang w:eastAsia="zh-CN"/>
                        </w:rPr>
                        <w:t>第</w:t>
                      </w:r>
                      <w:r>
                        <w:rPr>
                          <w:rFonts w:hint="eastAsia" w:ascii="仿宋" w:hAnsi="仿宋" w:eastAsia="仿宋" w:cs="仿宋"/>
                          <w:sz w:val="28"/>
                          <w:szCs w:val="28"/>
                          <w:highlight w:val="none"/>
                          <w:lang w:val="en-US" w:eastAsia="zh-CN"/>
                        </w:rPr>
                        <w:t>38</w:t>
                      </w:r>
                      <w:r>
                        <w:rPr>
                          <w:rFonts w:hint="eastAsia" w:ascii="仿宋" w:hAnsi="仿宋" w:eastAsia="仿宋" w:cs="仿宋"/>
                          <w:sz w:val="28"/>
                          <w:szCs w:val="28"/>
                          <w:highlight w:val="none"/>
                          <w:lang w:eastAsia="zh-CN"/>
                        </w:rPr>
                        <w:t>条、</w:t>
                      </w:r>
                      <w:r>
                        <w:rPr>
                          <w:rFonts w:hint="eastAsia" w:ascii="仿宋" w:hAnsi="仿宋" w:eastAsia="仿宋" w:cs="仿宋"/>
                          <w:sz w:val="28"/>
                          <w:szCs w:val="28"/>
                          <w:highlight w:val="none"/>
                          <w:lang w:val="en-US" w:eastAsia="zh-CN"/>
                        </w:rPr>
                        <w:t>90</w:t>
                      </w:r>
                      <w:r>
                        <w:rPr>
                          <w:rFonts w:hint="eastAsia" w:ascii="仿宋" w:hAnsi="仿宋" w:eastAsia="仿宋" w:cs="仿宋"/>
                          <w:sz w:val="28"/>
                          <w:szCs w:val="28"/>
                          <w:highlight w:val="none"/>
                          <w:lang w:eastAsia="zh-CN"/>
                        </w:rPr>
                        <w:t>条和</w:t>
                      </w:r>
                      <w:r>
                        <w:rPr>
                          <w:rFonts w:hint="eastAsia" w:ascii="仿宋" w:hAnsi="仿宋" w:eastAsia="仿宋" w:cs="仿宋"/>
                          <w:sz w:val="28"/>
                          <w:szCs w:val="28"/>
                          <w:highlight w:val="none"/>
                        </w:rPr>
                        <w:t>《广东省道路交通安全条例》</w:t>
                      </w:r>
                      <w:r>
                        <w:rPr>
                          <w:rFonts w:hint="eastAsia" w:ascii="仿宋" w:hAnsi="仿宋" w:eastAsia="仿宋" w:cs="仿宋"/>
                          <w:sz w:val="28"/>
                          <w:szCs w:val="28"/>
                          <w:highlight w:val="none"/>
                          <w:lang w:eastAsia="zh-CN"/>
                        </w:rPr>
                        <w:t>第</w:t>
                      </w:r>
                      <w:r>
                        <w:rPr>
                          <w:rFonts w:hint="eastAsia" w:ascii="仿宋" w:hAnsi="仿宋" w:eastAsia="仿宋" w:cs="仿宋"/>
                          <w:sz w:val="28"/>
                          <w:szCs w:val="28"/>
                          <w:highlight w:val="none"/>
                          <w:lang w:val="en-US" w:eastAsia="zh-CN"/>
                        </w:rPr>
                        <w:t>59</w:t>
                      </w:r>
                      <w:r>
                        <w:rPr>
                          <w:rFonts w:hint="eastAsia" w:ascii="仿宋" w:hAnsi="仿宋" w:eastAsia="仿宋" w:cs="仿宋"/>
                          <w:sz w:val="28"/>
                          <w:szCs w:val="28"/>
                          <w:highlight w:val="none"/>
                          <w:lang w:eastAsia="zh-CN"/>
                        </w:rPr>
                        <w:t>条第</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款第</w:t>
                      </w:r>
                      <w:r>
                        <w:rPr>
                          <w:rFonts w:hint="eastAsia" w:ascii="仿宋" w:hAnsi="仿宋" w:eastAsia="仿宋" w:cs="仿宋"/>
                          <w:sz w:val="28"/>
                          <w:szCs w:val="28"/>
                          <w:highlight w:val="none"/>
                          <w:lang w:val="en-US" w:eastAsia="zh-CN"/>
                        </w:rPr>
                        <w:t>13</w:t>
                      </w:r>
                      <w:r>
                        <w:rPr>
                          <w:rFonts w:hint="eastAsia" w:ascii="仿宋" w:hAnsi="仿宋" w:eastAsia="仿宋" w:cs="仿宋"/>
                          <w:sz w:val="28"/>
                          <w:szCs w:val="28"/>
                          <w:highlight w:val="none"/>
                          <w:lang w:eastAsia="zh-CN"/>
                        </w:rPr>
                        <w:t>项</w:t>
                      </w:r>
                      <w:r>
                        <w:rPr>
                          <w:rFonts w:hint="eastAsia" w:ascii="仿宋" w:hAnsi="仿宋" w:eastAsia="仿宋" w:cs="仿宋"/>
                          <w:sz w:val="28"/>
                          <w:szCs w:val="28"/>
                          <w:highlight w:val="none"/>
                        </w:rPr>
                        <w:t>的有关规定</w:t>
                      </w:r>
                      <w:r>
                        <w:rPr>
                          <w:rFonts w:hint="eastAsia" w:ascii="仿宋" w:hAnsi="仿宋" w:eastAsia="仿宋" w:cs="仿宋"/>
                          <w:sz w:val="28"/>
                          <w:szCs w:val="28"/>
                          <w:highlight w:val="none"/>
                          <w:lang w:eastAsia="zh-CN"/>
                        </w:rPr>
                        <w:t>，处以</w:t>
                      </w:r>
                      <w:r>
                        <w:rPr>
                          <w:rFonts w:hint="eastAsia" w:ascii="仿宋" w:hAnsi="仿宋" w:eastAsia="仿宋" w:cs="仿宋"/>
                          <w:sz w:val="28"/>
                          <w:szCs w:val="28"/>
                          <w:lang w:val="en-US" w:eastAsia="zh-CN"/>
                        </w:rPr>
                        <w:t>记3分罚款200元的处罚；</w:t>
                      </w:r>
                    </w:p>
                    <w:p>
                      <w:pPr>
                        <w:keepNext w:val="0"/>
                        <w:keepLines w:val="0"/>
                        <w:pageBreakBefore w:val="0"/>
                        <w:widowControl w:val="0"/>
                        <w:kinsoku/>
                        <w:wordWrap/>
                        <w:overflowPunct/>
                        <w:topLinePunct w:val="0"/>
                        <w:autoSpaceDE/>
                        <w:autoSpaceDN/>
                        <w:bidi w:val="0"/>
                        <w:adjustRightInd/>
                        <w:snapToGrid/>
                        <w:spacing w:line="330" w:lineRule="exact"/>
                        <w:ind w:right="-59" w:rightChars="-28"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3、公安机关交管部门将依据主要道路交通运行状况适时调整交通管制措施；</w:t>
                      </w:r>
                    </w:p>
                    <w:p>
                      <w:pPr>
                        <w:keepNext w:val="0"/>
                        <w:keepLines w:val="0"/>
                        <w:pageBreakBefore w:val="0"/>
                        <w:widowControl w:val="0"/>
                        <w:kinsoku/>
                        <w:wordWrap/>
                        <w:overflowPunct/>
                        <w:topLinePunct w:val="0"/>
                        <w:autoSpaceDE/>
                        <w:autoSpaceDN/>
                        <w:bidi w:val="0"/>
                        <w:adjustRightInd/>
                        <w:snapToGrid/>
                        <w:spacing w:line="330" w:lineRule="exact"/>
                        <w:ind w:right="-59" w:rightChars="-28"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4、本细则最终解释权属惠东县公安局交通警察大队。  </w:t>
                      </w:r>
                    </w:p>
                    <w:p>
                      <w:pPr>
                        <w:keepNext w:val="0"/>
                        <w:keepLines w:val="0"/>
                        <w:pageBreakBefore w:val="0"/>
                        <w:widowControl w:val="0"/>
                        <w:kinsoku/>
                        <w:wordWrap/>
                        <w:overflowPunct/>
                        <w:topLinePunct w:val="0"/>
                        <w:autoSpaceDE/>
                        <w:autoSpaceDN/>
                        <w:bidi w:val="0"/>
                        <w:adjustRightInd/>
                        <w:snapToGrid/>
                        <w:spacing w:line="330" w:lineRule="exact"/>
                        <w:ind w:right="-59" w:rightChars="-28" w:firstLine="1120" w:firstLineChars="400"/>
                        <w:textAlignment w:val="auto"/>
                        <w:rPr>
                          <w:rFonts w:hint="default"/>
                          <w:sz w:val="28"/>
                          <w:szCs w:val="28"/>
                          <w:lang w:val="en-US"/>
                        </w:rPr>
                      </w:pPr>
                      <w:r>
                        <w:rPr>
                          <w:rFonts w:hint="eastAsia" w:ascii="仿宋" w:hAnsi="仿宋" w:eastAsia="仿宋" w:cs="仿宋"/>
                          <w:sz w:val="28"/>
                          <w:szCs w:val="28"/>
                          <w:lang w:val="en-US" w:eastAsia="zh-CN"/>
                        </w:rPr>
                        <w:t>咨询电话：0752-8828982、8831086</w:t>
                      </w:r>
                    </w:p>
                  </w:txbxContent>
                </v:textbox>
              </v:shape>
            </w:pict>
          </mc:Fallback>
        </mc:AlternateConten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840" w:leftChars="-400" w:right="-932" w:rightChars="-444" w:firstLine="880" w:firstLineChars="200"/>
        <w:jc w:val="center"/>
        <w:textAlignment w:val="auto"/>
        <w:rPr>
          <w:rFonts w:hint="eastAsia" w:ascii="华文仿宋" w:hAnsi="华文仿宋" w:eastAsia="华文仿宋" w:cs="华文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840" w:leftChars="-400" w:right="-932" w:rightChars="-444" w:firstLine="880" w:firstLineChars="200"/>
        <w:jc w:val="center"/>
        <w:textAlignment w:val="auto"/>
        <w:rPr>
          <w:rFonts w:hint="eastAsia" w:ascii="华文仿宋" w:hAnsi="华文仿宋" w:eastAsia="华文仿宋" w:cs="华文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840" w:leftChars="-400" w:right="-932" w:rightChars="-444" w:firstLine="880" w:firstLineChars="200"/>
        <w:jc w:val="center"/>
        <w:textAlignment w:val="auto"/>
        <w:rPr>
          <w:rFonts w:hint="eastAsia" w:ascii="华文仿宋" w:hAnsi="华文仿宋" w:eastAsia="华文仿宋" w:cs="华文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840" w:leftChars="-400" w:right="-932" w:rightChars="-444" w:firstLine="880" w:firstLineChars="200"/>
        <w:jc w:val="center"/>
        <w:textAlignment w:val="auto"/>
        <w:rPr>
          <w:rFonts w:hint="eastAsia" w:ascii="华文仿宋" w:hAnsi="华文仿宋" w:eastAsia="华文仿宋" w:cs="华文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932" w:rightChars="-444"/>
        <w:textAlignment w:val="auto"/>
        <w:rPr>
          <w:rFonts w:hint="eastAsia" w:ascii="华文仿宋" w:hAnsi="华文仿宋" w:eastAsia="华文仿宋" w:cs="华文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华文仿宋" w:hAnsi="华文仿宋" w:eastAsia="华文仿宋" w:cs="华文仿宋"/>
          <w:sz w:val="28"/>
          <w:szCs w:val="28"/>
          <w:vertAlign w:val="subscript"/>
          <w:lang w:val="en-US" w:eastAsia="zh-CN"/>
        </w:rPr>
      </w:pPr>
    </w:p>
    <w:sectPr>
      <w:headerReference r:id="rId3" w:type="default"/>
      <w:pgSz w:w="11906" w:h="16838"/>
      <w:pgMar w:top="1247" w:right="1417" w:bottom="0" w:left="1587" w:header="0" w:footer="0"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Century Gothic">
    <w:panose1 w:val="020B0502020202020204"/>
    <w:charset w:val="00"/>
    <w:family w:val="auto"/>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A5937"/>
    <w:rsid w:val="025D38A2"/>
    <w:rsid w:val="099A7D43"/>
    <w:rsid w:val="0AE72C5A"/>
    <w:rsid w:val="0AFF5D31"/>
    <w:rsid w:val="11527CEC"/>
    <w:rsid w:val="11B05953"/>
    <w:rsid w:val="1735378C"/>
    <w:rsid w:val="19247BC4"/>
    <w:rsid w:val="1A923988"/>
    <w:rsid w:val="1C895B0F"/>
    <w:rsid w:val="219D67AF"/>
    <w:rsid w:val="24072559"/>
    <w:rsid w:val="272C5F14"/>
    <w:rsid w:val="29210AC9"/>
    <w:rsid w:val="2DA0326F"/>
    <w:rsid w:val="2F6F0B8C"/>
    <w:rsid w:val="2FFB0A23"/>
    <w:rsid w:val="33465D2C"/>
    <w:rsid w:val="369D4D7D"/>
    <w:rsid w:val="39F5707E"/>
    <w:rsid w:val="3AF82F10"/>
    <w:rsid w:val="3E571E77"/>
    <w:rsid w:val="3E7745BA"/>
    <w:rsid w:val="3EB862DD"/>
    <w:rsid w:val="3F367BA9"/>
    <w:rsid w:val="3F670284"/>
    <w:rsid w:val="3FF029BE"/>
    <w:rsid w:val="420808FC"/>
    <w:rsid w:val="4391273A"/>
    <w:rsid w:val="442A4A6C"/>
    <w:rsid w:val="45BF49C9"/>
    <w:rsid w:val="45E40701"/>
    <w:rsid w:val="47EF15B1"/>
    <w:rsid w:val="4A783AE0"/>
    <w:rsid w:val="4C1F1D39"/>
    <w:rsid w:val="4ED25FA6"/>
    <w:rsid w:val="4F535D6C"/>
    <w:rsid w:val="51610DFF"/>
    <w:rsid w:val="554E2FC9"/>
    <w:rsid w:val="5A0C5126"/>
    <w:rsid w:val="5FA8031F"/>
    <w:rsid w:val="60331547"/>
    <w:rsid w:val="617F4455"/>
    <w:rsid w:val="61A570C7"/>
    <w:rsid w:val="670E5051"/>
    <w:rsid w:val="6A184540"/>
    <w:rsid w:val="6BE42249"/>
    <w:rsid w:val="6E677099"/>
    <w:rsid w:val="71136DEE"/>
    <w:rsid w:val="728D47AF"/>
    <w:rsid w:val="74C82D9B"/>
    <w:rsid w:val="761A0C12"/>
    <w:rsid w:val="7CA82B30"/>
    <w:rsid w:val="7CAB5963"/>
    <w:rsid w:val="7F6C21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01"/>
    <w:basedOn w:val="4"/>
    <w:qFormat/>
    <w:uiPriority w:val="0"/>
    <w:rPr>
      <w:rFonts w:hint="eastAsia" w:ascii="宋体" w:hAnsi="宋体" w:eastAsia="宋体" w:cs="宋体"/>
      <w:color w:val="000000"/>
      <w:sz w:val="22"/>
      <w:szCs w:val="22"/>
      <w:u w:val="none"/>
    </w:rPr>
  </w:style>
  <w:style w:type="character" w:customStyle="1" w:styleId="7">
    <w:name w:val="font31"/>
    <w:basedOn w:val="4"/>
    <w:qFormat/>
    <w:uiPriority w:val="0"/>
    <w:rPr>
      <w:rFonts w:hint="eastAsia" w:ascii="宋体" w:hAnsi="宋体" w:eastAsia="宋体" w:cs="宋体"/>
      <w:color w:val="000000"/>
      <w:sz w:val="28"/>
      <w:szCs w:val="28"/>
      <w:u w:val="none"/>
    </w:rPr>
  </w:style>
  <w:style w:type="character" w:customStyle="1" w:styleId="8">
    <w:name w:val="font21"/>
    <w:basedOn w:val="4"/>
    <w:qFormat/>
    <w:uiPriority w:val="0"/>
    <w:rPr>
      <w:rFonts w:ascii="Wingdings 2" w:hAnsi="Wingdings 2" w:eastAsia="Wingdings 2" w:cs="Wingdings 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楓葉de記憶</dc:creator>
  <cp:lastModifiedBy>※All Star※</cp:lastModifiedBy>
  <cp:lastPrinted>2019-03-19T06:30:00Z</cp:lastPrinted>
  <dcterms:modified xsi:type="dcterms:W3CDTF">2019-03-19T06:51:20Z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