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附件</w:t>
      </w:r>
      <w:r>
        <w:rPr>
          <w:rFonts w:hint="eastAsia" w:ascii="方正黑体_GBK" w:hAnsi="黑体" w:eastAsia="方正黑体_GBK"/>
          <w:sz w:val="32"/>
          <w:szCs w:val="32"/>
          <w:lang w:val="en-US" w:eastAsia="zh-CN"/>
        </w:rPr>
        <w:t>1</w:t>
      </w:r>
      <w:r>
        <w:rPr>
          <w:rFonts w:hint="eastAsia" w:ascii="方正黑体_GBK" w:hAnsi="黑体" w:eastAsia="方正黑体_GBK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云阳县201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>8</w:t>
      </w:r>
      <w:r>
        <w:rPr>
          <w:rFonts w:hint="eastAsia" w:ascii="方正小标宋_GBK" w:eastAsia="方正小标宋_GBK"/>
          <w:sz w:val="32"/>
          <w:szCs w:val="32"/>
        </w:rPr>
        <w:t>年</w:t>
      </w:r>
      <w:r>
        <w:rPr>
          <w:rFonts w:hint="eastAsia" w:ascii="方正小标宋_GBK" w:eastAsia="方正小标宋_GBK"/>
          <w:sz w:val="32"/>
          <w:szCs w:val="32"/>
          <w:lang w:eastAsia="zh-CN"/>
        </w:rPr>
        <w:t>第二季度</w:t>
      </w:r>
      <w:r>
        <w:rPr>
          <w:rFonts w:hint="eastAsia" w:ascii="方正小标宋_GBK" w:eastAsia="方正小标宋_GBK"/>
          <w:sz w:val="32"/>
          <w:szCs w:val="32"/>
        </w:rPr>
        <w:t>考核招聘事业单位工作人员岗位及条件一览表</w:t>
      </w:r>
    </w:p>
    <w:tbl>
      <w:tblPr>
        <w:tblStyle w:val="5"/>
        <w:tblW w:w="14345" w:type="dxa"/>
        <w:jc w:val="center"/>
        <w:tblInd w:w="-35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445"/>
        <w:gridCol w:w="682"/>
        <w:gridCol w:w="655"/>
        <w:gridCol w:w="695"/>
        <w:gridCol w:w="614"/>
        <w:gridCol w:w="880"/>
        <w:gridCol w:w="1936"/>
        <w:gridCol w:w="2318"/>
        <w:gridCol w:w="2400"/>
        <w:gridCol w:w="13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岗位等级</w:t>
            </w:r>
          </w:p>
        </w:tc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5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  聘  条  件  要  求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</w:t>
            </w: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县经济和信息化委员会</w:t>
            </w:r>
          </w:p>
        </w:tc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工业和信息化综合执法支队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管理9级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全日制普通高校硕士研究生学历并取得相应学位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应用经济学，经济管理统计，区域经济学，产业经济学，国际商务，管理硕士专业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2年及以上基层工作经历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县农委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农业技术推广站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技术指导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专技12级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全日制普通高校硕士研究生学历并取得相应学位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自然保护与环境生态类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县教育委员会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红狮初级中学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一类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摔跤教练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专技12级</w:t>
            </w:r>
            <w:bookmarkStart w:id="0" w:name="_GoBack"/>
            <w:bookmarkEnd w:id="0"/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国民教育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国家级摔跤比赛前三名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乡镇体育特色学校（摔跤项目）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县教育委员会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龙池初级中学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葫芦丝教师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专技12级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音乐与舞蹈学类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初级中学及以上教师资格证书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全国音乐等级考试（吹奏类）八级及以上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乡镇音乐特色学校（葫芦丝）</w:t>
            </w:r>
          </w:p>
        </w:tc>
      </w:tr>
    </w:tbl>
    <w:p>
      <w:pPr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325643"/>
    </w:sdtPr>
    <w:sdtEndPr>
      <w:rPr>
        <w:sz w:val="28"/>
        <w:szCs w:val="28"/>
      </w:rPr>
    </w:sdtEndPr>
    <w:sdtContent>
      <w:p>
        <w:pPr>
          <w:pStyle w:val="2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6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E48CE"/>
    <w:rsid w:val="039A0B2D"/>
    <w:rsid w:val="0E325A49"/>
    <w:rsid w:val="13E844F5"/>
    <w:rsid w:val="207D4FD4"/>
    <w:rsid w:val="24246D99"/>
    <w:rsid w:val="29B43A4B"/>
    <w:rsid w:val="4BAF119D"/>
    <w:rsid w:val="52361131"/>
    <w:rsid w:val="5CDA064C"/>
    <w:rsid w:val="5E1205C5"/>
    <w:rsid w:val="709E48CE"/>
    <w:rsid w:val="7AE46B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2018-02-09T07:17:00Z</dcterms:created>
  <dc:creator>Administrator</dc:creator>
  <cp:lastModifiedBy>Administrator</cp:lastModifiedBy>
  <cp:lastPrinted>2018-05-08T08:09:46Z</cp:lastPrinted>
  <dcterms:modified xsi:type="dcterms:W3CDTF">2018-05-08T08:10:16Z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